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DD" w:rsidRPr="00170ED7" w:rsidRDefault="00452BDD" w:rsidP="00452BDD">
      <w:pPr>
        <w:ind w:left="9356" w:right="-115"/>
        <w:rPr>
          <w:sz w:val="26"/>
          <w:szCs w:val="26"/>
        </w:rPr>
      </w:pPr>
      <w:r w:rsidRPr="00170ED7">
        <w:rPr>
          <w:sz w:val="26"/>
          <w:szCs w:val="26"/>
        </w:rPr>
        <w:t>Приложение № 1</w:t>
      </w:r>
      <w:r w:rsidRPr="0033644A">
        <w:rPr>
          <w:sz w:val="26"/>
          <w:szCs w:val="26"/>
        </w:rPr>
        <w:t xml:space="preserve"> </w:t>
      </w:r>
      <w:r w:rsidRPr="00170ED7">
        <w:rPr>
          <w:sz w:val="26"/>
          <w:szCs w:val="26"/>
        </w:rPr>
        <w:t xml:space="preserve">к приказу </w:t>
      </w:r>
    </w:p>
    <w:p w:rsidR="00452BDD" w:rsidRPr="00170ED7" w:rsidRDefault="00452BDD" w:rsidP="00452BDD">
      <w:pPr>
        <w:ind w:left="9356" w:right="-115"/>
        <w:rPr>
          <w:sz w:val="26"/>
          <w:szCs w:val="26"/>
        </w:rPr>
      </w:pPr>
      <w:r w:rsidRPr="00170ED7">
        <w:rPr>
          <w:sz w:val="26"/>
          <w:szCs w:val="26"/>
        </w:rPr>
        <w:t xml:space="preserve">Департамента природных ресурсов </w:t>
      </w:r>
    </w:p>
    <w:p w:rsidR="00452BDD" w:rsidRPr="00170ED7" w:rsidRDefault="00452BDD" w:rsidP="00452BDD">
      <w:pPr>
        <w:ind w:left="9356" w:right="-115"/>
        <w:rPr>
          <w:sz w:val="26"/>
          <w:szCs w:val="26"/>
        </w:rPr>
      </w:pPr>
      <w:r w:rsidRPr="00170ED7">
        <w:rPr>
          <w:sz w:val="26"/>
          <w:szCs w:val="26"/>
        </w:rPr>
        <w:t xml:space="preserve">и охраны окружающей среды Томской области </w:t>
      </w:r>
    </w:p>
    <w:p w:rsidR="00452BDD" w:rsidRDefault="00452BDD" w:rsidP="00452BDD">
      <w:pPr>
        <w:ind w:left="9356" w:right="-115"/>
        <w:rPr>
          <w:sz w:val="26"/>
          <w:szCs w:val="26"/>
        </w:rPr>
      </w:pPr>
      <w:r w:rsidRPr="00170ED7">
        <w:rPr>
          <w:sz w:val="26"/>
          <w:szCs w:val="26"/>
        </w:rPr>
        <w:t xml:space="preserve">от </w:t>
      </w:r>
      <w:r w:rsidR="00B30B0C">
        <w:rPr>
          <w:sz w:val="26"/>
          <w:szCs w:val="26"/>
        </w:rPr>
        <w:t>22.01.2020 года</w:t>
      </w:r>
      <w:r w:rsidR="001B3E03">
        <w:rPr>
          <w:sz w:val="26"/>
          <w:szCs w:val="26"/>
        </w:rPr>
        <w:t xml:space="preserve"> </w:t>
      </w:r>
      <w:r w:rsidRPr="00170ED7">
        <w:rPr>
          <w:sz w:val="26"/>
          <w:szCs w:val="26"/>
        </w:rPr>
        <w:t xml:space="preserve">№ </w:t>
      </w:r>
      <w:r w:rsidR="00B30B0C">
        <w:rPr>
          <w:sz w:val="26"/>
          <w:szCs w:val="26"/>
        </w:rPr>
        <w:t>12</w:t>
      </w:r>
    </w:p>
    <w:p w:rsidR="00B30B0C" w:rsidRDefault="00B30B0C" w:rsidP="00452BDD">
      <w:pPr>
        <w:ind w:left="9356" w:right="-115"/>
        <w:rPr>
          <w:sz w:val="26"/>
          <w:szCs w:val="26"/>
        </w:rPr>
      </w:pPr>
    </w:p>
    <w:p w:rsidR="00432FAD" w:rsidRDefault="00432FAD" w:rsidP="00790142">
      <w:pPr>
        <w:ind w:firstLine="709"/>
        <w:jc w:val="center"/>
        <w:rPr>
          <w:sz w:val="28"/>
          <w:szCs w:val="28"/>
        </w:rPr>
      </w:pPr>
      <w:r w:rsidRPr="003A3DD4">
        <w:rPr>
          <w:sz w:val="28"/>
          <w:szCs w:val="28"/>
        </w:rPr>
        <w:t>Ведомственная целевая программа Томской области</w:t>
      </w:r>
    </w:p>
    <w:p w:rsidR="00057F3C" w:rsidRPr="00826002" w:rsidRDefault="00432FAD" w:rsidP="00057F3C">
      <w:pPr>
        <w:ind w:firstLine="709"/>
        <w:jc w:val="center"/>
        <w:rPr>
          <w:sz w:val="28"/>
          <w:szCs w:val="28"/>
        </w:rPr>
      </w:pPr>
      <w:r w:rsidRPr="003A3DD4">
        <w:rPr>
          <w:sz w:val="28"/>
          <w:szCs w:val="28"/>
        </w:rPr>
        <w:t xml:space="preserve">Обеспечение снижения негативного воздействия на окружающую среду </w:t>
      </w:r>
      <w:r w:rsidR="00A52A15" w:rsidRPr="00A52A15">
        <w:rPr>
          <w:sz w:val="28"/>
          <w:szCs w:val="28"/>
        </w:rPr>
        <w:t>хозяйствующи</w:t>
      </w:r>
      <w:r w:rsidR="00057F3C">
        <w:rPr>
          <w:sz w:val="28"/>
          <w:szCs w:val="28"/>
        </w:rPr>
        <w:t>х</w:t>
      </w:r>
      <w:r w:rsidR="00A52A15" w:rsidRPr="00A52A15">
        <w:rPr>
          <w:sz w:val="28"/>
          <w:szCs w:val="28"/>
        </w:rPr>
        <w:t xml:space="preserve"> субъ</w:t>
      </w:r>
      <w:r w:rsidR="00057F3C">
        <w:rPr>
          <w:sz w:val="28"/>
          <w:szCs w:val="28"/>
        </w:rPr>
        <w:t>ектов</w:t>
      </w:r>
    </w:p>
    <w:p w:rsidR="00432FAD" w:rsidRPr="003A3DD4" w:rsidRDefault="00432FAD" w:rsidP="0079014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DD4">
        <w:rPr>
          <w:rFonts w:ascii="Times New Roman" w:hAnsi="Times New Roman" w:cs="Times New Roman"/>
          <w:sz w:val="28"/>
          <w:szCs w:val="28"/>
        </w:rPr>
        <w:t>Паспорт ведомственной целевой программы Томской области</w:t>
      </w: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56"/>
        <w:gridCol w:w="2482"/>
        <w:gridCol w:w="82"/>
        <w:gridCol w:w="2400"/>
        <w:gridCol w:w="145"/>
        <w:gridCol w:w="2409"/>
        <w:gridCol w:w="2410"/>
      </w:tblGrid>
      <w:tr w:rsidR="00432FAD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FAD" w:rsidRPr="003A3DD4" w:rsidRDefault="00432FAD" w:rsidP="00C4783A">
            <w:pPr>
              <w:snapToGrid w:val="0"/>
            </w:pPr>
            <w:r w:rsidRPr="003A3DD4">
              <w:t xml:space="preserve">Наименование </w:t>
            </w:r>
            <w:r w:rsidR="00AC3967">
              <w:t>субъекта бюджетного план</w:t>
            </w:r>
            <w:r w:rsidR="00AC3967">
              <w:t>и</w:t>
            </w:r>
            <w:r w:rsidR="00AC3967">
              <w:t xml:space="preserve">рования (далее – </w:t>
            </w:r>
            <w:r w:rsidRPr="003A3DD4">
              <w:t>СБП</w:t>
            </w:r>
            <w:r w:rsidR="00AC3967">
              <w:t>)</w:t>
            </w:r>
            <w:r w:rsidRPr="003A3DD4">
              <w:t xml:space="preserve">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3A3DD4" w:rsidRDefault="00432FAD" w:rsidP="007E6C8D">
            <w:pPr>
              <w:snapToGrid w:val="0"/>
              <w:rPr>
                <w:kern w:val="24"/>
              </w:rPr>
            </w:pPr>
            <w:r w:rsidRPr="003A3DD4">
              <w:rPr>
                <w:kern w:val="24"/>
              </w:rPr>
              <w:t>Департамент природных ресурсов и охраны окружающей среды Томской области (далее Д</w:t>
            </w:r>
            <w:r w:rsidRPr="003A3DD4">
              <w:rPr>
                <w:kern w:val="24"/>
              </w:rPr>
              <w:t>е</w:t>
            </w:r>
            <w:r w:rsidRPr="003A3DD4">
              <w:rPr>
                <w:kern w:val="24"/>
              </w:rPr>
              <w:t>партамент)</w:t>
            </w:r>
          </w:p>
        </w:tc>
      </w:tr>
      <w:tr w:rsidR="00432FAD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FAD" w:rsidRPr="003A3DD4" w:rsidRDefault="00432FAD" w:rsidP="007E6C8D">
            <w:pPr>
              <w:snapToGrid w:val="0"/>
            </w:pPr>
            <w:r w:rsidRPr="003A3DD4">
              <w:t>Тип ведомственной целевой программы (д</w:t>
            </w:r>
            <w:r w:rsidRPr="003A3DD4">
              <w:t>а</w:t>
            </w:r>
            <w:r w:rsidRPr="003A3DD4">
              <w:t xml:space="preserve">лее – ВЦП)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67694D" w:rsidRDefault="0067694D" w:rsidP="007E6C8D">
            <w:pPr>
              <w:snapToGrid w:val="0"/>
            </w:pPr>
            <w:r>
              <w:t>Первого типа</w:t>
            </w:r>
          </w:p>
        </w:tc>
      </w:tr>
      <w:tr w:rsidR="00FB3A0B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A0B" w:rsidRPr="003A3DD4" w:rsidRDefault="00FB3A0B" w:rsidP="007E6C8D">
            <w:pPr>
              <w:snapToGrid w:val="0"/>
            </w:pPr>
            <w:r>
              <w:t>Наименование государственной программы Томской области, в состав которой включ</w:t>
            </w:r>
            <w:r>
              <w:t>а</w:t>
            </w:r>
            <w:r>
              <w:t>ется ВЦП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0B" w:rsidRDefault="00486314" w:rsidP="00486314">
            <w:pPr>
              <w:snapToGrid w:val="0"/>
            </w:pPr>
            <w:r>
              <w:t>Охрана окружающей среды, в</w:t>
            </w:r>
            <w:r w:rsidR="008F092A" w:rsidRPr="008F092A">
              <w:t xml:space="preserve">оспроизводство и </w:t>
            </w:r>
            <w:r>
              <w:t xml:space="preserve">рациональное </w:t>
            </w:r>
            <w:r w:rsidR="008F092A" w:rsidRPr="008F092A">
              <w:t>использование природных р</w:t>
            </w:r>
            <w:r w:rsidR="008F092A" w:rsidRPr="008F092A">
              <w:t>е</w:t>
            </w:r>
            <w:r w:rsidR="008F092A" w:rsidRPr="008F092A">
              <w:t>сурсов Томской области</w:t>
            </w:r>
          </w:p>
        </w:tc>
      </w:tr>
      <w:tr w:rsidR="00FB3A0B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A0B" w:rsidRPr="003A3DD4" w:rsidRDefault="00FB3A0B" w:rsidP="007E6C8D">
            <w:pPr>
              <w:snapToGrid w:val="0"/>
            </w:pPr>
            <w:r>
              <w:t>Наименование подпрограммы государс</w:t>
            </w:r>
            <w:r>
              <w:t>т</w:t>
            </w:r>
            <w:r>
              <w:t>венной программы Томской области, в с</w:t>
            </w:r>
            <w:r>
              <w:t>о</w:t>
            </w:r>
            <w:r>
              <w:t>став которой включается ВЦП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0B" w:rsidRDefault="008F092A" w:rsidP="007E6C8D">
            <w:pPr>
              <w:snapToGrid w:val="0"/>
            </w:pPr>
            <w:r w:rsidRPr="008F092A">
              <w:t>Регулирование качества окружающей среды</w:t>
            </w:r>
            <w:r w:rsidR="00165AD3">
              <w:t xml:space="preserve"> на территории Т</w:t>
            </w:r>
            <w:r w:rsidR="00165AD3" w:rsidRPr="00C90895">
              <w:t>омской области</w:t>
            </w:r>
          </w:p>
        </w:tc>
      </w:tr>
      <w:tr w:rsidR="00432FAD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2FAD" w:rsidRPr="003A3DD4" w:rsidRDefault="00432FAD" w:rsidP="00AC3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DD4">
              <w:rPr>
                <w:rFonts w:ascii="Times New Roman" w:hAnsi="Times New Roman" w:cs="Times New Roman"/>
                <w:sz w:val="24"/>
                <w:szCs w:val="24"/>
              </w:rPr>
              <w:t xml:space="preserve">Цель ВЦП (задача </w:t>
            </w:r>
            <w:r w:rsidR="00AC396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3A3D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3A3DD4" w:rsidRDefault="00D21ABE" w:rsidP="00F20E18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Обеспечение снижения негативного воздействия на окружающую среду</w:t>
            </w:r>
            <w:r w:rsidRPr="00D86B6A">
              <w:rPr>
                <w:color w:val="000000"/>
                <w:sz w:val="20"/>
                <w:szCs w:val="20"/>
              </w:rPr>
              <w:t xml:space="preserve"> </w:t>
            </w:r>
            <w:r w:rsidRPr="00A52A15">
              <w:t>хозяйствующи</w:t>
            </w:r>
            <w:r>
              <w:t>х</w:t>
            </w:r>
            <w:r w:rsidRPr="00A52A15">
              <w:t xml:space="preserve"> суб</w:t>
            </w:r>
            <w:r w:rsidRPr="00A52A15">
              <w:t>ъ</w:t>
            </w:r>
            <w:r w:rsidRPr="00A52A15">
              <w:t>ект</w:t>
            </w:r>
            <w:r>
              <w:t>ов</w:t>
            </w:r>
          </w:p>
        </w:tc>
      </w:tr>
      <w:tr w:rsidR="00AC3967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967" w:rsidRPr="003A3DD4" w:rsidRDefault="00AC3967" w:rsidP="00AC3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СБП согласно положению о СБП (уставу СБП)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967" w:rsidRDefault="002A2320" w:rsidP="00F20E18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Обеспечение снижения негативного воздействия на окружающую среду</w:t>
            </w:r>
          </w:p>
        </w:tc>
      </w:tr>
      <w:tr w:rsidR="003D42E4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2E4" w:rsidRPr="003A3DD4" w:rsidRDefault="003D42E4" w:rsidP="00AC39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DD4">
              <w:rPr>
                <w:rFonts w:ascii="Times New Roman" w:hAnsi="Times New Roman" w:cs="Times New Roman"/>
                <w:sz w:val="24"/>
                <w:szCs w:val="24"/>
              </w:rPr>
              <w:t>Наименования показателей конечного</w:t>
            </w:r>
            <w:r w:rsidR="00AC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DD4">
              <w:rPr>
                <w:rFonts w:ascii="Times New Roman" w:hAnsi="Times New Roman" w:cs="Times New Roman"/>
                <w:sz w:val="24"/>
                <w:szCs w:val="24"/>
              </w:rPr>
              <w:t>результата (показателей результата</w:t>
            </w:r>
            <w:r w:rsidR="00AC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DD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цели ВЦП (задачи СБП)  </w:t>
            </w:r>
            <w:proofErr w:type="gramEnd"/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3A3DD4" w:rsidRDefault="003D42E4" w:rsidP="007E6C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D4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3A3DD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3A3DD4" w:rsidRDefault="00980735" w:rsidP="000C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D42E4" w:rsidRPr="003A3D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3A3DD4" w:rsidRDefault="00980735" w:rsidP="000C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52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42E4" w:rsidRPr="003A3D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3A3DD4" w:rsidRDefault="00980735" w:rsidP="000C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C4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42E4" w:rsidRPr="003A3D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D5362" w:rsidRPr="003A3DD4" w:rsidTr="00006EA5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5362" w:rsidRPr="00826002" w:rsidRDefault="00ED5362" w:rsidP="00006EA5">
            <w:pPr>
              <w:snapToGrid w:val="0"/>
              <w:jc w:val="both"/>
            </w:pPr>
            <w:r w:rsidRPr="003A3DD4">
              <w:t>П</w:t>
            </w:r>
            <w:r>
              <w:t xml:space="preserve">оказатель конечного результата </w:t>
            </w:r>
            <w:r w:rsidRPr="00C9595A">
              <w:t>1</w:t>
            </w:r>
            <w:r w:rsidRPr="003A3DD4">
              <w:t>:</w:t>
            </w:r>
          </w:p>
          <w:p w:rsidR="00ED5362" w:rsidRDefault="00C9595A" w:rsidP="00C9595A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t>Доля выполненных работ</w:t>
            </w:r>
            <w:r w:rsidR="00ED5362">
              <w:t xml:space="preserve"> по отбору, пров</w:t>
            </w:r>
            <w:r w:rsidR="00ED5362">
              <w:t>е</w:t>
            </w:r>
            <w:r w:rsidR="00ED5362">
              <w:t>дению инструментальных измерений и и</w:t>
            </w:r>
            <w:r w:rsidR="00ED5362">
              <w:t>с</w:t>
            </w:r>
            <w:r w:rsidR="00ED5362">
              <w:t>пытаний проб аналитических объектов при осуществлении государственного эколог</w:t>
            </w:r>
            <w:r w:rsidR="00ED5362">
              <w:t>и</w:t>
            </w:r>
            <w:r w:rsidR="00ED5362">
              <w:t>ческого надзора, экологического м</w:t>
            </w:r>
            <w:r w:rsidR="00ED5362" w:rsidRPr="00EE2083">
              <w:t>онит</w:t>
            </w:r>
            <w:r w:rsidR="00ED5362">
              <w:t>о</w:t>
            </w:r>
            <w:r w:rsidR="00ED5362" w:rsidRPr="00EE2083">
              <w:t>ринг</w:t>
            </w:r>
            <w:r w:rsidR="00ED5362">
              <w:t>а</w:t>
            </w:r>
            <w:r w:rsidR="00ED5362" w:rsidRPr="00EE2083">
              <w:t xml:space="preserve"> </w:t>
            </w:r>
            <w:r>
              <w:t>в общем количестве запланированных работ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62" w:rsidRPr="00CD127A" w:rsidRDefault="00ED5362" w:rsidP="00006E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62" w:rsidRPr="004376A4" w:rsidRDefault="004376A4" w:rsidP="00006E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62" w:rsidRPr="00826002" w:rsidRDefault="004376A4" w:rsidP="004376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D53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62" w:rsidRPr="003A036F" w:rsidRDefault="004376A4" w:rsidP="00006E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D53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73492" w:rsidRPr="003A3DD4" w:rsidTr="00D840DA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73492" w:rsidRPr="00160FB8" w:rsidRDefault="00E73492" w:rsidP="007E6C8D">
            <w:pPr>
              <w:snapToGrid w:val="0"/>
              <w:jc w:val="both"/>
            </w:pPr>
            <w:r w:rsidRPr="009D77F5">
              <w:t xml:space="preserve">Показатель конечного результата </w:t>
            </w:r>
            <w:r w:rsidR="00ED5362" w:rsidRPr="00160FB8">
              <w:t>2</w:t>
            </w:r>
            <w:r w:rsidRPr="009D77F5">
              <w:t>:</w:t>
            </w:r>
          </w:p>
          <w:p w:rsidR="00E73492" w:rsidRPr="004B03B1" w:rsidRDefault="0057232C" w:rsidP="00FA21A3">
            <w:pPr>
              <w:jc w:val="both"/>
              <w:rPr>
                <w:color w:val="000000"/>
              </w:rPr>
            </w:pPr>
            <w:r w:rsidRPr="0057232C">
              <w:t>Доля устраненных нарушений природ</w:t>
            </w:r>
            <w:r w:rsidRPr="0057232C">
              <w:t>о</w:t>
            </w:r>
            <w:r w:rsidRPr="0057232C">
              <w:t xml:space="preserve">охранного законодательства, выявленных в </w:t>
            </w:r>
            <w:r w:rsidRPr="0057232C">
              <w:lastRenderedPageBreak/>
              <w:t>результате учета объектов и источников н</w:t>
            </w:r>
            <w:r w:rsidRPr="0057232C">
              <w:t>е</w:t>
            </w:r>
            <w:r w:rsidRPr="0057232C">
              <w:t>гативного воздействия на окружающую ср</w:t>
            </w:r>
            <w:r w:rsidRPr="0057232C">
              <w:t>е</w:t>
            </w:r>
            <w:r>
              <w:t>ду от общего объёма выявленных</w:t>
            </w:r>
            <w:r w:rsidRPr="0057232C">
              <w:t xml:space="preserve"> наруш</w:t>
            </w:r>
            <w:r w:rsidRPr="0057232C">
              <w:t>е</w:t>
            </w:r>
            <w:r w:rsidRPr="0057232C">
              <w:t>ний по объектам хозяйственной и иной де</w:t>
            </w:r>
            <w:r w:rsidRPr="0057232C">
              <w:t>я</w:t>
            </w:r>
            <w:r w:rsidRPr="0057232C">
              <w:t>тельности, за исключением объектов, по</w:t>
            </w:r>
            <w:r w:rsidRPr="0057232C">
              <w:t>д</w:t>
            </w:r>
            <w:r w:rsidRPr="0057232C">
              <w:t xml:space="preserve">лежащих </w:t>
            </w:r>
            <w:r w:rsidR="00AE0612">
              <w:t>федеральному</w:t>
            </w:r>
            <w:r w:rsidRPr="0057232C">
              <w:t xml:space="preserve"> </w:t>
            </w:r>
            <w:r w:rsidR="00C4212C">
              <w:t xml:space="preserve">государственному </w:t>
            </w:r>
            <w:r w:rsidRPr="0057232C">
              <w:t>экологическому надзо</w:t>
            </w:r>
            <w:r w:rsidR="00676B19">
              <w:t>ру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492" w:rsidRPr="009D77F5" w:rsidRDefault="00EF036C" w:rsidP="007E6C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492" w:rsidRPr="009D77F5" w:rsidRDefault="00160FB8" w:rsidP="00F20E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0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492" w:rsidRPr="009D77F5" w:rsidRDefault="00AA2853" w:rsidP="00367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7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F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E0" w:rsidRPr="00FE77E0" w:rsidRDefault="00AA2853" w:rsidP="007E6C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60F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4147" w:rsidRPr="003A3DD4" w:rsidTr="000D51C1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147" w:rsidRPr="003A3DD4" w:rsidRDefault="008B4147" w:rsidP="007E6C8D">
            <w:pPr>
              <w:snapToGrid w:val="0"/>
              <w:jc w:val="both"/>
            </w:pPr>
            <w:r w:rsidRPr="003A3DD4">
              <w:rPr>
                <w:lang w:eastAsia="en-US"/>
              </w:rPr>
              <w:lastRenderedPageBreak/>
              <w:t xml:space="preserve">Срок реализации ВЦП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147" w:rsidRPr="003A3DD4" w:rsidRDefault="008B4147" w:rsidP="007E6C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ВЦП носит постоянный характер</w:t>
            </w:r>
          </w:p>
        </w:tc>
      </w:tr>
      <w:tr w:rsidR="008B4147" w:rsidRPr="00322F6E" w:rsidTr="000D51C1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147" w:rsidRPr="003A3DD4" w:rsidRDefault="008B4147" w:rsidP="007E6C8D">
            <w:pPr>
              <w:snapToGrid w:val="0"/>
              <w:jc w:val="both"/>
              <w:rPr>
                <w:color w:val="0000FF"/>
                <w:lang w:eastAsia="en-US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47" w:rsidRPr="00322F6E" w:rsidRDefault="008B4147" w:rsidP="00EF0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Коды классификации расходов бюджетов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47" w:rsidRPr="00322F6E" w:rsidRDefault="008B4147" w:rsidP="00EF0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  <w:r w:rsidRPr="0032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(тыс. руб.)</w:t>
            </w:r>
          </w:p>
        </w:tc>
      </w:tr>
      <w:tr w:rsidR="008B4147" w:rsidRPr="00322F6E" w:rsidTr="000D51C1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147" w:rsidRPr="003A3DD4" w:rsidRDefault="008B4147" w:rsidP="007E6C8D">
            <w:pPr>
              <w:snapToGrid w:val="0"/>
              <w:jc w:val="both"/>
              <w:rPr>
                <w:lang w:eastAsia="en-US"/>
              </w:rPr>
            </w:pPr>
            <w:r w:rsidRPr="003A3DD4">
              <w:rPr>
                <w:lang w:eastAsia="en-US"/>
              </w:rPr>
              <w:t xml:space="preserve">Объем расходов областного бюджета </w:t>
            </w:r>
            <w:r w:rsidRPr="003A3DD4">
              <w:rPr>
                <w:lang w:eastAsia="en-US"/>
              </w:rPr>
              <w:br/>
              <w:t xml:space="preserve">на реализацию ВЦП        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7" w:rsidRPr="003A3DD4" w:rsidRDefault="008B4147" w:rsidP="00EF036C">
            <w:pPr>
              <w:autoSpaceDE w:val="0"/>
              <w:autoSpaceDN w:val="0"/>
              <w:adjustRightInd w:val="0"/>
              <w:jc w:val="center"/>
              <w:rPr>
                <w:color w:val="0000FF"/>
                <w:lang w:eastAsia="en-US"/>
              </w:rPr>
            </w:pPr>
            <w:r w:rsidRPr="00843F12">
              <w:rPr>
                <w:lang w:eastAsia="en-US"/>
              </w:rPr>
              <w:t>раздел,</w:t>
            </w:r>
            <w:r w:rsidRPr="00843F12">
              <w:rPr>
                <w:lang w:eastAsia="en-US"/>
              </w:rPr>
              <w:br/>
              <w:t>подраздел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7" w:rsidRPr="003A3DD4" w:rsidRDefault="008B4147" w:rsidP="007E6C8D">
            <w:pPr>
              <w:autoSpaceDE w:val="0"/>
              <w:autoSpaceDN w:val="0"/>
              <w:adjustRightInd w:val="0"/>
              <w:jc w:val="center"/>
              <w:rPr>
                <w:color w:val="0000FF"/>
                <w:lang w:eastAsia="en-US"/>
              </w:rPr>
            </w:pPr>
            <w:r w:rsidRPr="00843F12">
              <w:rPr>
                <w:lang w:eastAsia="en-US"/>
              </w:rPr>
              <w:t>целевая</w:t>
            </w:r>
            <w:r w:rsidRPr="00843F12">
              <w:rPr>
                <w:lang w:eastAsia="en-US"/>
              </w:rPr>
              <w:br/>
              <w:t>статья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47" w:rsidRPr="003A3DD4" w:rsidRDefault="008B4147" w:rsidP="00EF036C">
            <w:pPr>
              <w:autoSpaceDE w:val="0"/>
              <w:autoSpaceDN w:val="0"/>
              <w:adjustRightInd w:val="0"/>
              <w:jc w:val="center"/>
              <w:rPr>
                <w:color w:val="0000FF"/>
                <w:lang w:eastAsia="en-US"/>
              </w:rPr>
            </w:pPr>
            <w:r w:rsidRPr="00843F12">
              <w:rPr>
                <w:lang w:eastAsia="en-US"/>
              </w:rPr>
              <w:t>вид</w:t>
            </w:r>
            <w:r w:rsidRPr="00843F12">
              <w:rPr>
                <w:lang w:eastAsia="en-US"/>
              </w:rPr>
              <w:br/>
              <w:t>расходов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47" w:rsidRPr="00322F6E" w:rsidRDefault="008B4147" w:rsidP="007E6C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547BF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7BF" w:rsidRPr="003A3DD4" w:rsidRDefault="002547BF" w:rsidP="000C35E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Pr="003A3DD4">
              <w:rPr>
                <w:lang w:eastAsia="en-US"/>
              </w:rPr>
              <w:t xml:space="preserve"> год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F" w:rsidRPr="00843F12" w:rsidRDefault="002547BF" w:rsidP="007E6C8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43F12">
              <w:rPr>
                <w:lang w:eastAsia="en-US"/>
              </w:rPr>
              <w:t>0603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7BF" w:rsidRPr="00683126" w:rsidRDefault="002547BF" w:rsidP="007E6C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15  1 6000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7BF" w:rsidRPr="006249E7" w:rsidRDefault="002547BF" w:rsidP="00624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7BF" w:rsidRPr="00382F00" w:rsidRDefault="00A010EC" w:rsidP="00A010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31 189,8</w:t>
            </w:r>
          </w:p>
        </w:tc>
      </w:tr>
      <w:tr w:rsidR="002547BF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7BF" w:rsidRPr="003A3DD4" w:rsidRDefault="002547BF" w:rsidP="007E6C8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F" w:rsidRPr="00843F12" w:rsidRDefault="002547BF" w:rsidP="007E6C8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F" w:rsidRPr="001B36CC" w:rsidRDefault="002547BF" w:rsidP="007E6C8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B36CC">
              <w:rPr>
                <w:lang w:eastAsia="en-US"/>
              </w:rPr>
              <w:t>15  1 600000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F" w:rsidRPr="001B36CC" w:rsidRDefault="002547BF" w:rsidP="006249E7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1B36CC">
              <w:rPr>
                <w:lang w:eastAsia="en-US"/>
              </w:rPr>
              <w:t>24</w:t>
            </w:r>
            <w:r w:rsidRPr="001B36CC">
              <w:rPr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7BF" w:rsidRPr="00DB0450" w:rsidRDefault="00A010EC" w:rsidP="00A010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2547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547BF" w:rsidRPr="00DB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547BF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47BF" w:rsidRPr="00DD2B3D" w:rsidRDefault="002547BF" w:rsidP="007E6C8D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DD2B3D">
              <w:rPr>
                <w:b/>
                <w:lang w:eastAsia="en-US"/>
              </w:rPr>
              <w:t>всего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F" w:rsidRPr="00DD2B3D" w:rsidRDefault="002547BF" w:rsidP="007E6C8D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D2B3D">
              <w:rPr>
                <w:b/>
                <w:lang w:eastAsia="en-US"/>
              </w:rPr>
              <w:t>x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F" w:rsidRPr="00DD2B3D" w:rsidRDefault="002547BF" w:rsidP="007E6C8D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D2B3D">
              <w:rPr>
                <w:b/>
                <w:lang w:eastAsia="en-US"/>
              </w:rPr>
              <w:t>х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F" w:rsidRPr="00DD2B3D" w:rsidRDefault="002547BF" w:rsidP="007E6C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DD2B3D">
              <w:rPr>
                <w:b/>
                <w:lang w:val="en-US"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7BF" w:rsidRPr="00DD2B3D" w:rsidRDefault="00A010EC" w:rsidP="00A010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  <w:r w:rsidR="002547BF" w:rsidRPr="00382F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439</w:t>
            </w:r>
            <w:r w:rsidR="002547BF" w:rsidRPr="00382F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2547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5D0F09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F09" w:rsidRPr="003A3DD4" w:rsidRDefault="00980735" w:rsidP="000C35E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="005D0F09" w:rsidRPr="003A3DD4">
              <w:rPr>
                <w:lang w:eastAsia="en-US"/>
              </w:rPr>
              <w:t xml:space="preserve"> год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9" w:rsidRPr="009A489C" w:rsidRDefault="005D0F09" w:rsidP="007E6C8D">
            <w:pPr>
              <w:jc w:val="center"/>
            </w:pPr>
            <w:r w:rsidRPr="009A489C">
              <w:rPr>
                <w:lang w:eastAsia="en-US"/>
              </w:rPr>
              <w:t>0603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09" w:rsidRPr="00683126" w:rsidRDefault="005D0F09" w:rsidP="009E0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15  1 600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Pr="0068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09" w:rsidRPr="006249E7" w:rsidRDefault="005D0F09" w:rsidP="00624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09" w:rsidRPr="00382F00" w:rsidRDefault="001860CB" w:rsidP="00080D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31 189,8</w:t>
            </w:r>
          </w:p>
        </w:tc>
      </w:tr>
      <w:tr w:rsidR="005D0F09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F09" w:rsidRPr="003A3DD4" w:rsidRDefault="005D0F09" w:rsidP="007E6C8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9" w:rsidRPr="009A489C" w:rsidRDefault="005D0F09" w:rsidP="007E6C8D">
            <w:pPr>
              <w:jc w:val="center"/>
              <w:rPr>
                <w:lang w:eastAsia="en-US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9" w:rsidRPr="00683126" w:rsidRDefault="005D0F09" w:rsidP="009E0A0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3126">
              <w:rPr>
                <w:lang w:eastAsia="en-US"/>
              </w:rPr>
              <w:t>15  1 600</w:t>
            </w:r>
            <w:r>
              <w:rPr>
                <w:lang w:eastAsia="en-US"/>
              </w:rPr>
              <w:t>00</w:t>
            </w:r>
            <w:r w:rsidRPr="00683126">
              <w:rPr>
                <w:lang w:eastAsia="en-US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9" w:rsidRPr="006249E7" w:rsidRDefault="005D0F09" w:rsidP="007E6C8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24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09" w:rsidRPr="00DB0450" w:rsidRDefault="001860CB" w:rsidP="006A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9 09</w:t>
            </w:r>
            <w:r w:rsidR="006A5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6A5D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D0F09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F09" w:rsidRPr="00DD2B3D" w:rsidRDefault="005D0F09" w:rsidP="007E6C8D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DD2B3D">
              <w:rPr>
                <w:b/>
                <w:lang w:eastAsia="en-US"/>
              </w:rPr>
              <w:t>всего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9" w:rsidRPr="00DD2B3D" w:rsidRDefault="005D0F09" w:rsidP="007E6C8D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D2B3D">
              <w:rPr>
                <w:b/>
                <w:lang w:eastAsia="en-US"/>
              </w:rPr>
              <w:t>х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9" w:rsidRPr="00DD2B3D" w:rsidRDefault="005D0F09" w:rsidP="007E6C8D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D2B3D">
              <w:rPr>
                <w:b/>
                <w:lang w:eastAsia="en-US"/>
              </w:rPr>
              <w:t>х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09" w:rsidRPr="00DD2B3D" w:rsidRDefault="005D0F09" w:rsidP="007E6C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DD2B3D">
              <w:rPr>
                <w:b/>
                <w:lang w:val="en-US"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F09" w:rsidRPr="00DD2B3D" w:rsidRDefault="001860CB" w:rsidP="006A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  <w:r w:rsidR="00382F00" w:rsidRPr="00382F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288</w:t>
            </w:r>
            <w:r w:rsidR="00382F00" w:rsidRPr="00382F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6A5DC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080DF2" w:rsidRPr="003A3DD4" w:rsidTr="00591421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DF2" w:rsidRPr="009116C7" w:rsidRDefault="00980735" w:rsidP="000C35ED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eastAsia="en-US"/>
              </w:rPr>
              <w:t>2022</w:t>
            </w:r>
            <w:r w:rsidR="00080DF2" w:rsidRPr="003A3DD4">
              <w:rPr>
                <w:lang w:eastAsia="en-US"/>
              </w:rPr>
              <w:t xml:space="preserve"> год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F2" w:rsidRPr="009A489C" w:rsidRDefault="00080DF2" w:rsidP="007E6C8D">
            <w:pPr>
              <w:jc w:val="center"/>
            </w:pPr>
            <w:r w:rsidRPr="009A489C">
              <w:rPr>
                <w:lang w:eastAsia="en-US"/>
              </w:rPr>
              <w:t>0603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F2" w:rsidRPr="00683126" w:rsidRDefault="00080DF2" w:rsidP="009E0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15  1 6000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F2" w:rsidRPr="006249E7" w:rsidRDefault="00080DF2" w:rsidP="00624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831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F2" w:rsidRPr="00382F00" w:rsidRDefault="001860CB" w:rsidP="00891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31 189,8</w:t>
            </w:r>
          </w:p>
        </w:tc>
      </w:tr>
      <w:tr w:rsidR="00080DF2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DF2" w:rsidRPr="003A3DD4" w:rsidRDefault="00080DF2" w:rsidP="007E6C8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F2" w:rsidRPr="009A489C" w:rsidRDefault="00080DF2" w:rsidP="007E6C8D">
            <w:pPr>
              <w:jc w:val="center"/>
              <w:rPr>
                <w:lang w:eastAsia="en-US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F2" w:rsidRPr="00683126" w:rsidRDefault="00080DF2" w:rsidP="009E0A0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83126">
              <w:rPr>
                <w:lang w:eastAsia="en-US"/>
              </w:rPr>
              <w:t>15  1 6000</w:t>
            </w:r>
            <w:r>
              <w:rPr>
                <w:lang w:eastAsia="en-US"/>
              </w:rPr>
              <w:t>00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F2" w:rsidRPr="006249E7" w:rsidRDefault="00080DF2" w:rsidP="007E6C8D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24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F2" w:rsidRPr="00DB0450" w:rsidRDefault="00080DF2" w:rsidP="00891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2 4</w:t>
            </w:r>
            <w:r w:rsidRPr="00DB04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080DF2" w:rsidRPr="003A3DD4">
        <w:trPr>
          <w:trHeight w:val="240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DF2" w:rsidRPr="00DD2B3D" w:rsidRDefault="00080DF2" w:rsidP="007E6C8D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DD2B3D">
              <w:rPr>
                <w:b/>
                <w:lang w:eastAsia="en-US"/>
              </w:rPr>
              <w:t>всего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F2" w:rsidRPr="00DD2B3D" w:rsidRDefault="00080DF2" w:rsidP="007E6C8D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D2B3D">
              <w:rPr>
                <w:b/>
                <w:lang w:eastAsia="en-US"/>
              </w:rPr>
              <w:t>х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F2" w:rsidRPr="00DD2B3D" w:rsidRDefault="00080DF2" w:rsidP="007E6C8D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D2B3D">
              <w:rPr>
                <w:b/>
                <w:lang w:eastAsia="en-US"/>
              </w:rPr>
              <w:t>х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F2" w:rsidRPr="00DD2B3D" w:rsidRDefault="00080DF2" w:rsidP="007E6C8D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DD2B3D">
              <w:rPr>
                <w:b/>
                <w:lang w:eastAsia="en-US"/>
              </w:rPr>
              <w:t>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DF2" w:rsidRPr="00DD2B3D" w:rsidRDefault="001860CB" w:rsidP="0018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  <w:r w:rsidR="00080DF2" w:rsidRPr="00382F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80D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</w:t>
            </w:r>
            <w:r w:rsidR="00080DF2" w:rsidRPr="00382F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080D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17575E" w:rsidRDefault="0017575E" w:rsidP="00790142">
      <w:pPr>
        <w:ind w:firstLine="709"/>
        <w:jc w:val="center"/>
        <w:rPr>
          <w:b/>
          <w:bCs/>
          <w:lang w:eastAsia="en-US"/>
        </w:rPr>
      </w:pPr>
    </w:p>
    <w:p w:rsidR="009678BF" w:rsidRDefault="009678BF" w:rsidP="00790142">
      <w:pPr>
        <w:ind w:firstLine="709"/>
        <w:jc w:val="center"/>
        <w:rPr>
          <w:b/>
          <w:bCs/>
          <w:lang w:eastAsia="en-US"/>
        </w:rPr>
      </w:pPr>
    </w:p>
    <w:p w:rsidR="00F3544F" w:rsidRDefault="00F3544F" w:rsidP="00F3544F">
      <w:pPr>
        <w:ind w:firstLine="709"/>
        <w:jc w:val="center"/>
        <w:rPr>
          <w:b/>
          <w:bCs/>
          <w:lang w:eastAsia="en-US"/>
        </w:rPr>
      </w:pPr>
      <w:r w:rsidRPr="001B7F1A">
        <w:rPr>
          <w:b/>
          <w:bCs/>
          <w:lang w:eastAsia="en-US"/>
        </w:rPr>
        <w:t xml:space="preserve">Раздел 1. Характеристика </w:t>
      </w:r>
      <w:r w:rsidRPr="0031100C">
        <w:rPr>
          <w:b/>
          <w:bCs/>
          <w:lang w:eastAsia="en-US"/>
        </w:rPr>
        <w:t>цели ВЦП</w:t>
      </w:r>
      <w:r w:rsidRPr="001B7F1A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и н</w:t>
      </w:r>
      <w:r w:rsidRPr="0031100C">
        <w:rPr>
          <w:b/>
          <w:bCs/>
          <w:lang w:eastAsia="en-US"/>
        </w:rPr>
        <w:t>аправления работ по</w:t>
      </w:r>
      <w:r>
        <w:rPr>
          <w:b/>
          <w:bCs/>
          <w:lang w:eastAsia="en-US"/>
        </w:rPr>
        <w:t xml:space="preserve"> ее</w:t>
      </w:r>
      <w:r w:rsidRPr="0031100C">
        <w:rPr>
          <w:b/>
          <w:bCs/>
          <w:lang w:eastAsia="en-US"/>
        </w:rPr>
        <w:t xml:space="preserve"> достижению</w:t>
      </w:r>
    </w:p>
    <w:p w:rsidR="00F3544F" w:rsidRPr="001B7F1A" w:rsidRDefault="00F3544F" w:rsidP="00F3544F">
      <w:pPr>
        <w:ind w:firstLine="709"/>
        <w:jc w:val="center"/>
        <w:rPr>
          <w:b/>
          <w:bCs/>
          <w:lang w:eastAsia="en-US"/>
        </w:rPr>
      </w:pPr>
    </w:p>
    <w:p w:rsidR="00F3544F" w:rsidRPr="001944A3" w:rsidRDefault="00F3544F" w:rsidP="00F3544F">
      <w:pPr>
        <w:ind w:firstLine="709"/>
        <w:jc w:val="both"/>
        <w:rPr>
          <w:lang w:eastAsia="en-US"/>
        </w:rPr>
      </w:pPr>
      <w:proofErr w:type="gramStart"/>
      <w:r w:rsidRPr="00ED1C8F">
        <w:rPr>
          <w:lang w:eastAsia="en-US"/>
        </w:rPr>
        <w:t>Данная</w:t>
      </w:r>
      <w:proofErr w:type="gramEnd"/>
      <w:r w:rsidRPr="00ED1C8F">
        <w:rPr>
          <w:lang w:eastAsia="en-US"/>
        </w:rPr>
        <w:t xml:space="preserve"> ВЦП разработана для решения задач</w:t>
      </w:r>
      <w:r w:rsidRPr="006A37BE">
        <w:rPr>
          <w:lang w:eastAsia="en-US"/>
        </w:rPr>
        <w:t xml:space="preserve"> по обеспечению снижения негативного воздействия на окружающую среду Томской о</w:t>
      </w:r>
      <w:r w:rsidRPr="006A37BE">
        <w:rPr>
          <w:lang w:eastAsia="en-US"/>
        </w:rPr>
        <w:t>б</w:t>
      </w:r>
      <w:r w:rsidRPr="006A37BE">
        <w:rPr>
          <w:lang w:eastAsia="en-US"/>
        </w:rPr>
        <w:t>ласти</w:t>
      </w:r>
      <w:r>
        <w:rPr>
          <w:lang w:eastAsia="en-US"/>
        </w:rPr>
        <w:t>.</w:t>
      </w:r>
    </w:p>
    <w:p w:rsidR="007E192F" w:rsidRPr="00A611D1" w:rsidRDefault="007E192F" w:rsidP="007E192F">
      <w:pPr>
        <w:ind w:firstLine="567"/>
        <w:jc w:val="both"/>
      </w:pPr>
      <w:r w:rsidRPr="00F3544F">
        <w:t xml:space="preserve">Составной частью экологической политики Томской области является региональный государственный экологический надзор. Надзор проводится в целях предупреждения, выявления и пресечения нарушений природоохранного законодательства органами государственной власти, местного самоуправления, юридическими лицами, индивидуальными предпринимателями и гражданами. В </w:t>
      </w:r>
      <w:proofErr w:type="gramStart"/>
      <w:r w:rsidRPr="00F3544F">
        <w:t>результате</w:t>
      </w:r>
      <w:proofErr w:type="gramEnd"/>
      <w:r w:rsidRPr="00F3544F">
        <w:t xml:space="preserve"> проведения в 201</w:t>
      </w:r>
      <w:r w:rsidR="00D43D92">
        <w:t>8</w:t>
      </w:r>
      <w:r w:rsidRPr="00F3544F">
        <w:t xml:space="preserve"> году контрольно-надзорных мероприятий (</w:t>
      </w:r>
      <w:r w:rsidR="00AA4F52">
        <w:t>7</w:t>
      </w:r>
      <w:r w:rsidR="00D43D92">
        <w:t>70</w:t>
      </w:r>
      <w:r w:rsidRPr="00F3544F">
        <w:t xml:space="preserve"> плановых, внеплановых, рейдовых проверок, проверок по требованиям прокуратуры) </w:t>
      </w:r>
      <w:r w:rsidR="00AA4F52">
        <w:t>взыскано</w:t>
      </w:r>
      <w:r w:rsidRPr="00F3544F">
        <w:t xml:space="preserve"> штрафов на общую сумму </w:t>
      </w:r>
      <w:r w:rsidR="00D43D92">
        <w:t>6520</w:t>
      </w:r>
      <w:r w:rsidR="00CF2757">
        <w:t>,</w:t>
      </w:r>
      <w:r w:rsidR="00D43D92">
        <w:t>2</w:t>
      </w:r>
      <w:r w:rsidRPr="00F3544F">
        <w:t xml:space="preserve"> тыс. руб. за нарушение приро</w:t>
      </w:r>
      <w:r w:rsidR="00D43D92">
        <w:t>доохранного законодательства. Выявлено экологических правон</w:t>
      </w:r>
      <w:r w:rsidR="00D43D92">
        <w:t>а</w:t>
      </w:r>
      <w:r w:rsidR="00D43D92">
        <w:t>рушений -</w:t>
      </w:r>
      <w:r w:rsidR="00AA4F52">
        <w:t xml:space="preserve"> </w:t>
      </w:r>
      <w:r w:rsidR="00D43D92">
        <w:t>163</w:t>
      </w:r>
      <w:r w:rsidRPr="00F3544F">
        <w:t xml:space="preserve"> из них 1</w:t>
      </w:r>
      <w:r w:rsidR="00D43D92">
        <w:t>36</w:t>
      </w:r>
      <w:r w:rsidRPr="00F3544F">
        <w:t xml:space="preserve"> устранено.</w:t>
      </w:r>
    </w:p>
    <w:p w:rsidR="009B5E1F" w:rsidRPr="009B5E1F" w:rsidRDefault="009B5E1F" w:rsidP="009B5E1F">
      <w:pPr>
        <w:ind w:firstLine="567"/>
        <w:jc w:val="both"/>
      </w:pPr>
      <w:r w:rsidRPr="005C551E">
        <w:t xml:space="preserve">С целью оценки </w:t>
      </w:r>
      <w:r>
        <w:t xml:space="preserve">состояния </w:t>
      </w:r>
      <w:r w:rsidRPr="009B5E1F">
        <w:t xml:space="preserve">окружающей среды и существующей экологической ситуации в Томской области действует региональная сеть наблюдений, включающая в себя 105 постов. Ежегодно проводится мониторинг снежного покрова на 31 посту в </w:t>
      </w:r>
      <w:proofErr w:type="gramStart"/>
      <w:r w:rsidRPr="009B5E1F">
        <w:t>г</w:t>
      </w:r>
      <w:proofErr w:type="gramEnd"/>
      <w:r w:rsidRPr="009B5E1F">
        <w:t>. Томске. С целью в</w:t>
      </w:r>
      <w:r w:rsidRPr="009B5E1F">
        <w:t>ы</w:t>
      </w:r>
      <w:r w:rsidRPr="009B5E1F">
        <w:t>явления водоемов, утративших способность к самоочищению, ведется мониторинг водных объектов на 38 постах рек и озер Томской обла</w:t>
      </w:r>
      <w:r w:rsidRPr="009B5E1F">
        <w:t>с</w:t>
      </w:r>
      <w:r w:rsidRPr="009B5E1F">
        <w:lastRenderedPageBreak/>
        <w:t>ти. Кроме того в рамках проведения плановых и внеплановых проверок регионального государ</w:t>
      </w:r>
      <w:bookmarkStart w:id="0" w:name="_GoBack"/>
      <w:bookmarkEnd w:id="0"/>
      <w:r w:rsidRPr="009B5E1F">
        <w:t>ственного экологического надзора, для целей фиксирования нарушений установленных нормативных требований ежегодно проводится до 2700 определений в пробах воды, воздуха, по</w:t>
      </w:r>
      <w:r w:rsidRPr="009B5E1F">
        <w:t>ч</w:t>
      </w:r>
      <w:r w:rsidRPr="009B5E1F">
        <w:t>вы, отходов.</w:t>
      </w:r>
    </w:p>
    <w:p w:rsidR="00F3544F" w:rsidRPr="006A37BE" w:rsidRDefault="00F3544F" w:rsidP="00F3544F">
      <w:pPr>
        <w:ind w:firstLine="709"/>
        <w:jc w:val="both"/>
      </w:pPr>
      <w:r w:rsidRPr="006A37BE">
        <w:t>Экологическая ситуация на территории Томской области характеризуется следующими показателями:</w:t>
      </w:r>
    </w:p>
    <w:p w:rsidR="00A53AA0" w:rsidRPr="00A53AA0" w:rsidRDefault="00A53AA0" w:rsidP="00A53AA0">
      <w:pPr>
        <w:ind w:firstLine="709"/>
        <w:jc w:val="both"/>
      </w:pPr>
      <w:r w:rsidRPr="00A53AA0">
        <w:rPr>
          <w:i/>
          <w:iCs/>
        </w:rPr>
        <w:t>Атмосферный воздух.</w:t>
      </w:r>
    </w:p>
    <w:p w:rsidR="00A53AA0" w:rsidRPr="00A53AA0" w:rsidRDefault="00A53AA0" w:rsidP="00A53AA0">
      <w:pPr>
        <w:ind w:firstLine="709"/>
        <w:jc w:val="both"/>
      </w:pPr>
      <w:r w:rsidRPr="00A53AA0">
        <w:t>В 2018 году суммарный объем выбросов в атмосферный воздух вредных (загрязняющих) веществ от  стационарных источников в Томской области составил 236,196</w:t>
      </w:r>
      <w:r w:rsidRPr="00A53AA0">
        <w:rPr>
          <w:b/>
        </w:rPr>
        <w:t xml:space="preserve"> </w:t>
      </w:r>
      <w:r w:rsidRPr="00A53AA0">
        <w:t xml:space="preserve">тыс. тонн. На территории Томской области антропогенная нагрузка на атмосферный воздух распределена неравномерно, наибольшее загрязнение отмечается в местах размещения предприятий нефтегазодобывающей отрасли: в </w:t>
      </w:r>
      <w:proofErr w:type="spellStart"/>
      <w:r w:rsidRPr="00A53AA0">
        <w:t>Каргасокском</w:t>
      </w:r>
      <w:proofErr w:type="spellEnd"/>
      <w:r w:rsidRPr="00A53AA0">
        <w:t xml:space="preserve"> 34,8 % (82,408 тыс.</w:t>
      </w:r>
      <w:r w:rsidRPr="00A53AA0">
        <w:rPr>
          <w:lang w:val="en-US"/>
        </w:rPr>
        <w:t> </w:t>
      </w:r>
      <w:r w:rsidRPr="00A53AA0">
        <w:t xml:space="preserve">т), </w:t>
      </w:r>
      <w:proofErr w:type="spellStart"/>
      <w:r w:rsidRPr="00A53AA0">
        <w:t>Парабельском</w:t>
      </w:r>
      <w:proofErr w:type="spellEnd"/>
      <w:r w:rsidRPr="00A53AA0">
        <w:t xml:space="preserve"> 30,9 % (73,029 тыс.</w:t>
      </w:r>
      <w:r w:rsidRPr="00A53AA0">
        <w:rPr>
          <w:lang w:val="en-US"/>
        </w:rPr>
        <w:t> </w:t>
      </w:r>
      <w:r w:rsidRPr="00A53AA0">
        <w:t>т) и в Александровском 8,5 % (20,118 тыс.</w:t>
      </w:r>
      <w:r w:rsidRPr="00A53AA0">
        <w:rPr>
          <w:lang w:val="en-US"/>
        </w:rPr>
        <w:t> </w:t>
      </w:r>
      <w:r w:rsidRPr="00A53AA0">
        <w:t xml:space="preserve">т) районах. В населенных </w:t>
      </w:r>
      <w:proofErr w:type="gramStart"/>
      <w:r w:rsidRPr="00A53AA0">
        <w:t>пунктах</w:t>
      </w:r>
      <w:proofErr w:type="gramEnd"/>
      <w:r w:rsidRPr="00A53AA0">
        <w:t xml:space="preserve"> обла</w:t>
      </w:r>
      <w:r w:rsidRPr="00A53AA0">
        <w:t>с</w:t>
      </w:r>
      <w:r w:rsidRPr="00A53AA0">
        <w:t xml:space="preserve">ти загрязнение воздушной среды обусловлено функционированием промышленных предприятий, жилищно-коммунальных комплексов и автотранспорта. Наибольший  вклад в </w:t>
      </w:r>
      <w:proofErr w:type="spellStart"/>
      <w:r w:rsidRPr="00A53AA0">
        <w:t>валовый</w:t>
      </w:r>
      <w:proofErr w:type="spellEnd"/>
      <w:r w:rsidRPr="00A53AA0">
        <w:t xml:space="preserve"> объем выбросов приходится на предприятия по добыче сырой нефти и нефтяного (попутн</w:t>
      </w:r>
      <w:r w:rsidRPr="00A53AA0">
        <w:t>о</w:t>
      </w:r>
      <w:r w:rsidRPr="00A53AA0">
        <w:t>го) газа, т.к. в процессе добычи и перегонки нефти появляется сопутствующий продукт – попутный нефтяной газ (ПНГ) – смесь газов и п</w:t>
      </w:r>
      <w:r w:rsidRPr="00A53AA0">
        <w:t>а</w:t>
      </w:r>
      <w:r w:rsidRPr="00A53AA0">
        <w:t xml:space="preserve">рообразных </w:t>
      </w:r>
      <w:proofErr w:type="spellStart"/>
      <w:r w:rsidRPr="00A53AA0">
        <w:t>углеводородистых</w:t>
      </w:r>
      <w:proofErr w:type="spellEnd"/>
      <w:r w:rsidRPr="00A53AA0">
        <w:t xml:space="preserve"> и не углеводородных компонентов природного происхождения.  При сжигании ПНГ</w:t>
      </w:r>
      <w:r w:rsidRPr="00A53AA0">
        <w:rPr>
          <w:rFonts w:cs="Arial"/>
          <w:sz w:val="28"/>
          <w:szCs w:val="28"/>
        </w:rPr>
        <w:t xml:space="preserve">  </w:t>
      </w:r>
      <w:r w:rsidRPr="00A53AA0">
        <w:t>в атмосферу выбрас</w:t>
      </w:r>
      <w:r w:rsidRPr="00A53AA0">
        <w:t>ы</w:t>
      </w:r>
      <w:r w:rsidRPr="00A53AA0">
        <w:t>вается большое количество вредных веществ. Основными направлениями повышения эффективности использования попутного нефтяного газа являются: создание электроустановок для переработки газа в электроэнергию; конструирование и ввод в эксплуатацию установок, пер</w:t>
      </w:r>
      <w:r w:rsidRPr="00A53AA0">
        <w:t>е</w:t>
      </w:r>
      <w:r w:rsidRPr="00A53AA0">
        <w:t xml:space="preserve">рабатывающих газ; закачка газа в пласты для увеличения </w:t>
      </w:r>
      <w:proofErr w:type="spellStart"/>
      <w:r w:rsidRPr="00A53AA0">
        <w:t>нефтеотдачи</w:t>
      </w:r>
      <w:proofErr w:type="spellEnd"/>
      <w:r w:rsidRPr="00A53AA0">
        <w:t xml:space="preserve">. Уровень загрязнения атмосферного воздуха в </w:t>
      </w:r>
      <w:proofErr w:type="gramStart"/>
      <w:r w:rsidRPr="00A53AA0">
        <w:t>г</w:t>
      </w:r>
      <w:proofErr w:type="gramEnd"/>
      <w:r w:rsidRPr="00A53AA0">
        <w:t>. Томске характериз</w:t>
      </w:r>
      <w:r w:rsidRPr="00A53AA0">
        <w:t>у</w:t>
      </w:r>
      <w:r w:rsidRPr="00A53AA0">
        <w:t xml:space="preserve">ется как низкий. Ранее уровень загрязнения атмосферы </w:t>
      </w:r>
      <w:proofErr w:type="gramStart"/>
      <w:r w:rsidRPr="00A53AA0">
        <w:t>г</w:t>
      </w:r>
      <w:proofErr w:type="gramEnd"/>
      <w:r w:rsidRPr="00A53AA0">
        <w:t>. Томска характеризовался как повышенный уровень загрязнения.</w:t>
      </w:r>
    </w:p>
    <w:p w:rsidR="001237BE" w:rsidRPr="001237BE" w:rsidRDefault="001237BE" w:rsidP="001237BE">
      <w:pPr>
        <w:pStyle w:val="a3"/>
        <w:tabs>
          <w:tab w:val="left" w:pos="360"/>
        </w:tabs>
        <w:snapToGrid w:val="0"/>
        <w:spacing w:after="0"/>
        <w:ind w:left="0" w:firstLine="540"/>
        <w:jc w:val="both"/>
        <w:rPr>
          <w:i/>
        </w:rPr>
      </w:pPr>
      <w:r w:rsidRPr="001237BE">
        <w:rPr>
          <w:i/>
        </w:rPr>
        <w:t xml:space="preserve">Отходы </w:t>
      </w:r>
    </w:p>
    <w:p w:rsidR="001237BE" w:rsidRPr="001237BE" w:rsidRDefault="001237BE" w:rsidP="00043393">
      <w:pPr>
        <w:ind w:firstLine="709"/>
        <w:jc w:val="both"/>
      </w:pPr>
      <w:r w:rsidRPr="00FA142C">
        <w:t xml:space="preserve">Основной целью </w:t>
      </w:r>
      <w:r w:rsidRPr="001237BE">
        <w:t>комплекса мероприятий в области обращения с твердыми коммунальными отходами</w:t>
      </w:r>
      <w:r w:rsidR="006F10B8">
        <w:t xml:space="preserve"> (далее – ТКО)</w:t>
      </w:r>
      <w:r w:rsidRPr="00FA142C">
        <w:t xml:space="preserve"> является улу</w:t>
      </w:r>
      <w:r w:rsidRPr="00FA142C">
        <w:t>ч</w:t>
      </w:r>
      <w:r w:rsidRPr="00FA142C">
        <w:t>шение экологической обстановки за счет снижения негативного воздействия на окружающую среду отходов производства и потребления</w:t>
      </w:r>
      <w:r w:rsidRPr="001237BE">
        <w:t>.</w:t>
      </w:r>
      <w:r w:rsidR="00043393" w:rsidRPr="00043393">
        <w:t xml:space="preserve"> </w:t>
      </w:r>
      <w:r w:rsidR="00043393">
        <w:t xml:space="preserve">Для оперативного информирования населения Томской области по возникающим вопросам внедрения новой системы по обращению с ТКО в Томской области с начала 2019 года организована "горячая линия". За 11 месяцев 2019 </w:t>
      </w:r>
      <w:proofErr w:type="spellStart"/>
      <w:r w:rsidR="00043393">
        <w:t>годав</w:t>
      </w:r>
      <w:proofErr w:type="spellEnd"/>
      <w:r w:rsidR="00043393">
        <w:t xml:space="preserve"> поступило 1449 обращений. В</w:t>
      </w:r>
      <w:r w:rsidR="00043393" w:rsidRPr="001237BE">
        <w:t xml:space="preserve">едется </w:t>
      </w:r>
      <w:r w:rsidR="00043393" w:rsidRPr="00FA142C">
        <w:t xml:space="preserve">работа </w:t>
      </w:r>
      <w:r w:rsidR="00043393" w:rsidRPr="001237BE">
        <w:t>по осуществлению мониторинга деятельности региональных операторов по транспортировке ТКО</w:t>
      </w:r>
      <w:r w:rsidR="00043393">
        <w:t>. К началу 2020 года будет введена сист</w:t>
      </w:r>
      <w:r w:rsidR="00043393">
        <w:t>е</w:t>
      </w:r>
      <w:r w:rsidR="00043393">
        <w:t>ма автоматического мониторинга деятельности региональных операторов, которая позволит отслеживать направления вывоза отходов в ча</w:t>
      </w:r>
      <w:r w:rsidR="00043393">
        <w:t>с</w:t>
      </w:r>
      <w:r w:rsidR="00043393">
        <w:t>ти соблюдения утвержденных маршрутов и графиков их вывоза. Также система позволит осуществлять мониторинг операционной деятел</w:t>
      </w:r>
      <w:r w:rsidR="00043393">
        <w:t>ь</w:t>
      </w:r>
      <w:r w:rsidR="00043393">
        <w:t xml:space="preserve">ности операторов в режиме </w:t>
      </w:r>
      <w:proofErr w:type="spellStart"/>
      <w:r w:rsidR="00043393">
        <w:t>онлайн</w:t>
      </w:r>
      <w:proofErr w:type="spellEnd"/>
      <w:r w:rsidR="00043393">
        <w:t xml:space="preserve"> (заключаемые договоры с потребителями, уровень сбора платы, состояние автопарка). Проводится</w:t>
      </w:r>
      <w:r w:rsidRPr="001237BE">
        <w:t xml:space="preserve"> раб</w:t>
      </w:r>
      <w:r w:rsidRPr="001237BE">
        <w:t>о</w:t>
      </w:r>
      <w:r w:rsidRPr="001237BE">
        <w:t xml:space="preserve">та </w:t>
      </w:r>
      <w:r w:rsidRPr="00FA142C">
        <w:t>с населением по повышению социальной ответственности граждан в области б</w:t>
      </w:r>
      <w:r w:rsidRPr="001237BE">
        <w:t>езопасного обращения с отходами в связи с тем, что нере</w:t>
      </w:r>
      <w:r w:rsidRPr="001237BE">
        <w:t>д</w:t>
      </w:r>
      <w:r w:rsidRPr="001237BE">
        <w:t>ки случаи нарушения</w:t>
      </w:r>
      <w:r w:rsidRPr="00FA142C">
        <w:t xml:space="preserve"> населением экологических и санитарных норм - захламлени</w:t>
      </w:r>
      <w:r w:rsidRPr="001237BE">
        <w:t>е</w:t>
      </w:r>
      <w:r w:rsidRPr="00FA142C">
        <w:t xml:space="preserve"> территорий, в том числе водоохранных зон</w:t>
      </w:r>
      <w:r w:rsidRPr="001237BE">
        <w:t xml:space="preserve"> и</w:t>
      </w:r>
      <w:r w:rsidRPr="00FA142C">
        <w:t xml:space="preserve"> лесов отх</w:t>
      </w:r>
      <w:r w:rsidRPr="00FA142C">
        <w:t>о</w:t>
      </w:r>
      <w:r w:rsidRPr="00FA142C">
        <w:t>дами, загрязнени</w:t>
      </w:r>
      <w:r w:rsidRPr="001237BE">
        <w:t>е</w:t>
      </w:r>
      <w:r w:rsidRPr="00FA142C">
        <w:t xml:space="preserve"> окружающей среды особо опасными отходами, образующимися у населения.</w:t>
      </w:r>
      <w:r w:rsidRPr="001237BE">
        <w:t xml:space="preserve"> </w:t>
      </w:r>
    </w:p>
    <w:p w:rsidR="005B1956" w:rsidRPr="00A53AA0" w:rsidRDefault="005B1956" w:rsidP="005B1956">
      <w:pPr>
        <w:ind w:firstLine="709"/>
        <w:jc w:val="both"/>
        <w:rPr>
          <w:i/>
          <w:iCs/>
          <w:shd w:val="clear" w:color="auto" w:fill="FFFFFF"/>
        </w:rPr>
      </w:pPr>
      <w:r w:rsidRPr="00A53AA0">
        <w:rPr>
          <w:i/>
          <w:iCs/>
        </w:rPr>
        <w:t>Поверхностные водные объекты.</w:t>
      </w:r>
    </w:p>
    <w:p w:rsidR="00891F0E" w:rsidRPr="00A53AA0" w:rsidRDefault="00891F0E" w:rsidP="00891F0E">
      <w:pPr>
        <w:ind w:firstLine="567"/>
        <w:jc w:val="both"/>
      </w:pPr>
      <w:r w:rsidRPr="00A53AA0">
        <w:t>В 2018 году в поверхностные водные объекты 67 водопользователями было сброшено всего 286,06 млн. м</w:t>
      </w:r>
      <w:r w:rsidRPr="00A53AA0">
        <w:rPr>
          <w:vertAlign w:val="superscript"/>
        </w:rPr>
        <w:t>3</w:t>
      </w:r>
      <w:r w:rsidRPr="00A53AA0">
        <w:t xml:space="preserve"> сточных вод, что на 8,07 млн. м</w:t>
      </w:r>
      <w:r w:rsidRPr="00A53AA0">
        <w:rPr>
          <w:vertAlign w:val="superscript"/>
        </w:rPr>
        <w:t>3</w:t>
      </w:r>
      <w:r w:rsidRPr="00A53AA0">
        <w:t xml:space="preserve"> больше, чем в 2017 году. В структуре сточных вод преобладают нормативно-чистые и нормативно-очищенные воды.</w:t>
      </w:r>
    </w:p>
    <w:p w:rsidR="00891F0E" w:rsidRPr="00A53AA0" w:rsidRDefault="00891F0E" w:rsidP="00891F0E">
      <w:pPr>
        <w:ind w:firstLine="567"/>
        <w:jc w:val="both"/>
      </w:pPr>
      <w:r w:rsidRPr="00A53AA0">
        <w:t>Объем нормативно-чистых (без очистки) сточных вод в 2018 году увеличился на 10,64 млн. м</w:t>
      </w:r>
      <w:r w:rsidRPr="00A53AA0">
        <w:rPr>
          <w:vertAlign w:val="superscript"/>
        </w:rPr>
        <w:t>3</w:t>
      </w:r>
      <w:r w:rsidRPr="00A53AA0">
        <w:t xml:space="preserve"> и составил 213,45 млн. м</w:t>
      </w:r>
      <w:r w:rsidRPr="00A53AA0">
        <w:rPr>
          <w:vertAlign w:val="superscript"/>
        </w:rPr>
        <w:t>3</w:t>
      </w:r>
      <w:r w:rsidRPr="00A53AA0">
        <w:t xml:space="preserve">, что составило 105,2 % от объема прошлого года. </w:t>
      </w:r>
    </w:p>
    <w:p w:rsidR="00891F0E" w:rsidRPr="00A53AA0" w:rsidRDefault="00891F0E" w:rsidP="00891F0E">
      <w:pPr>
        <w:ind w:firstLine="567"/>
        <w:jc w:val="both"/>
      </w:pPr>
      <w:r w:rsidRPr="00A53AA0">
        <w:t>Объем нормативно-очищенных сточных вод по сравнению с 2017 годом уменьшился на 3,95 млн. м</w:t>
      </w:r>
      <w:r w:rsidRPr="00A53AA0">
        <w:rPr>
          <w:vertAlign w:val="superscript"/>
        </w:rPr>
        <w:t>3</w:t>
      </w:r>
      <w:r w:rsidRPr="00A53AA0">
        <w:t xml:space="preserve"> и составил в 2018 году 48,46 млн. м</w:t>
      </w:r>
      <w:r w:rsidRPr="00A53AA0">
        <w:rPr>
          <w:vertAlign w:val="superscript"/>
        </w:rPr>
        <w:t>3</w:t>
      </w:r>
      <w:r w:rsidRPr="00A53AA0">
        <w:t>.</w:t>
      </w:r>
    </w:p>
    <w:p w:rsidR="00891F0E" w:rsidRPr="00A53AA0" w:rsidRDefault="00891F0E" w:rsidP="00891F0E">
      <w:pPr>
        <w:ind w:firstLine="567"/>
        <w:jc w:val="both"/>
      </w:pPr>
      <w:r w:rsidRPr="00A53AA0">
        <w:lastRenderedPageBreak/>
        <w:t>Объем сточных вод, требующих очистки, уменьшился по сравнению с 2017 годом на 2,57 млн. м</w:t>
      </w:r>
      <w:r w:rsidRPr="00A53AA0">
        <w:rPr>
          <w:vertAlign w:val="superscript"/>
        </w:rPr>
        <w:t>3</w:t>
      </w:r>
      <w:r w:rsidRPr="00A53AA0">
        <w:t xml:space="preserve"> и составил в отчетном году 72,61 млн. м</w:t>
      </w:r>
      <w:r w:rsidRPr="00A53AA0">
        <w:rPr>
          <w:vertAlign w:val="superscript"/>
        </w:rPr>
        <w:t>3</w:t>
      </w:r>
      <w:r w:rsidRPr="00A53AA0">
        <w:t>, при этом объем сброшенных загрязненных (без очистки) сточных вод в 2018 году увеличился на 1,06 млн. м</w:t>
      </w:r>
      <w:r w:rsidRPr="00A53AA0">
        <w:rPr>
          <w:vertAlign w:val="superscript"/>
        </w:rPr>
        <w:t>3</w:t>
      </w:r>
      <w:r w:rsidRPr="00A53AA0">
        <w:t xml:space="preserve"> и составил 7,49 млн. м</w:t>
      </w:r>
      <w:r w:rsidRPr="00A53AA0">
        <w:rPr>
          <w:vertAlign w:val="superscript"/>
        </w:rPr>
        <w:t>3</w:t>
      </w:r>
      <w:r w:rsidRPr="00A53AA0">
        <w:t xml:space="preserve">. Увеличение объема сбросов загрязненных (без очистки) сточных вод в 2018 году связано с увеличением объема ливневых вод с территории </w:t>
      </w:r>
      <w:proofErr w:type="gramStart"/>
      <w:r w:rsidRPr="00A53AA0">
        <w:t>г</w:t>
      </w:r>
      <w:proofErr w:type="gramEnd"/>
      <w:r w:rsidRPr="00A53AA0">
        <w:t>. Томск (Департамент дорожной деятельности и благоустройства Администрации города Томска), а также увеличением объема сброса сточных вод АО «Северский водоканал» после промывки фильтров.</w:t>
      </w:r>
    </w:p>
    <w:p w:rsidR="00891F0E" w:rsidRPr="00A53AA0" w:rsidRDefault="00891F0E" w:rsidP="00891F0E">
      <w:pPr>
        <w:ind w:firstLine="567"/>
        <w:jc w:val="both"/>
      </w:pPr>
      <w:proofErr w:type="gramStart"/>
      <w:r w:rsidRPr="00A53AA0">
        <w:t>В соответствии с данными федерального статистического наблюдения № 2-ОС «Сведения о выполнении водохозяйственных и водоо</w:t>
      </w:r>
      <w:r w:rsidRPr="00A53AA0">
        <w:t>х</w:t>
      </w:r>
      <w:r w:rsidRPr="00A53AA0">
        <w:t>ранных работ на водных объектах» в 2018 году предприятиями Томской области в целом водохозяйственные и водоохранные работы, н</w:t>
      </w:r>
      <w:r w:rsidRPr="00A53AA0">
        <w:t>а</w:t>
      </w:r>
      <w:r w:rsidRPr="00A53AA0">
        <w:t>правленные на снижение негативного воздействия на водные ресурсы, выполнены на сумму 2 766,154 млн. рублей.</w:t>
      </w:r>
      <w:proofErr w:type="gramEnd"/>
    </w:p>
    <w:p w:rsidR="00891F0E" w:rsidRPr="00A53AA0" w:rsidRDefault="00891F0E" w:rsidP="00891F0E">
      <w:pPr>
        <w:ind w:firstLine="567"/>
        <w:jc w:val="both"/>
      </w:pPr>
      <w:proofErr w:type="gramStart"/>
      <w:r w:rsidRPr="00A53AA0">
        <w:t>Предприятиями Томской области (АО «Северский водоканал», ООО «Санаторий Синий Утес») и крупными предприятиями города Томска (ООО «Городские очистные сооружения», АО «Томская генерация», ООО «</w:t>
      </w:r>
      <w:proofErr w:type="spellStart"/>
      <w:r w:rsidRPr="00A53AA0">
        <w:t>Томскнефтеперераб</w:t>
      </w:r>
      <w:r w:rsidR="006F10B8">
        <w:t>отка</w:t>
      </w:r>
      <w:proofErr w:type="spellEnd"/>
      <w:r w:rsidR="006F10B8">
        <w:t>», ООО «</w:t>
      </w:r>
      <w:proofErr w:type="spellStart"/>
      <w:r w:rsidR="006F10B8">
        <w:t>Томлесдрев</w:t>
      </w:r>
      <w:proofErr w:type="spellEnd"/>
      <w:r w:rsidR="006F10B8">
        <w:t xml:space="preserve">») в 2018 </w:t>
      </w:r>
      <w:r w:rsidRPr="00A53AA0">
        <w:t>году проведены мероприятия по реконструкции очистных сооружений (капитальный ремонт оборудования, замена сетей, ремонт отстойн</w:t>
      </w:r>
      <w:r w:rsidRPr="00A53AA0">
        <w:t>и</w:t>
      </w:r>
      <w:r w:rsidRPr="00A53AA0">
        <w:t>ков и т.д.).</w:t>
      </w:r>
      <w:proofErr w:type="gramEnd"/>
      <w:r w:rsidRPr="00A53AA0">
        <w:t xml:space="preserve"> В том числе 3 предприятия-водопользователя в течение 2018 года продолжили работы по строительству очистных сооружений (ООО «КП «Ключи», ООО «ГК «</w:t>
      </w:r>
      <w:proofErr w:type="spellStart"/>
      <w:r w:rsidRPr="00A53AA0">
        <w:t>Карьероуправление</w:t>
      </w:r>
      <w:proofErr w:type="spellEnd"/>
      <w:r w:rsidRPr="00A53AA0">
        <w:t xml:space="preserve">», ООО «Компания </w:t>
      </w:r>
      <w:proofErr w:type="spellStart"/>
      <w:r w:rsidRPr="00A53AA0">
        <w:t>СтройИнвест</w:t>
      </w:r>
      <w:proofErr w:type="spellEnd"/>
      <w:r w:rsidRPr="00A53AA0">
        <w:t>»).</w:t>
      </w:r>
    </w:p>
    <w:p w:rsidR="00891F0E" w:rsidRPr="00A53AA0" w:rsidRDefault="00891F0E" w:rsidP="00891F0E">
      <w:pPr>
        <w:ind w:firstLine="567"/>
        <w:jc w:val="both"/>
      </w:pPr>
      <w:r w:rsidRPr="00A53AA0">
        <w:t>Общая сумма выполненных работ по строительству, реконструкции и капитальному ремонту очистных сооружений и канализацио</w:t>
      </w:r>
      <w:r w:rsidRPr="00A53AA0">
        <w:t>н</w:t>
      </w:r>
      <w:r w:rsidRPr="00A53AA0">
        <w:t>ных сетей в Томской области в 2018 году составила 228,97 млн. рублей.</w:t>
      </w:r>
    </w:p>
    <w:p w:rsidR="005B1956" w:rsidRPr="00A53AA0" w:rsidRDefault="00891F0E" w:rsidP="00891F0E">
      <w:pPr>
        <w:ind w:firstLine="567"/>
        <w:jc w:val="both"/>
      </w:pPr>
      <w:proofErr w:type="gramStart"/>
      <w:r w:rsidRPr="00A53AA0">
        <w:t>Также, в 2018 году предприятиями-водопользователями Томской области были проведены иные виды работ (эксплуатация очистных сооружений в технологическом режиме без нарушений правил эксплуатации, приобретение материалов для проведения строительно-монтажных работ и реконструкции очистных сооружений, возмещение размера вреда, причиненного водному объекту и его биоресурсам, текущий ремонт, мероприятия по предупреждению и ликвидации аварийных и других чрезвычайных ситуаций и др.), оказывающие части</w:t>
      </w:r>
      <w:r w:rsidRPr="00A53AA0">
        <w:t>ч</w:t>
      </w:r>
      <w:r w:rsidRPr="00A53AA0">
        <w:t>ное влияние на сокращение</w:t>
      </w:r>
      <w:proofErr w:type="gramEnd"/>
      <w:r w:rsidRPr="00A53AA0">
        <w:t xml:space="preserve"> </w:t>
      </w:r>
      <w:proofErr w:type="gramStart"/>
      <w:r w:rsidRPr="00A53AA0">
        <w:t>сброса загрязняющих веществ (ООО «</w:t>
      </w:r>
      <w:proofErr w:type="spellStart"/>
      <w:r w:rsidRPr="00A53AA0">
        <w:t>Томлесдрев</w:t>
      </w:r>
      <w:proofErr w:type="spellEnd"/>
      <w:r w:rsidRPr="00A53AA0">
        <w:t>», АО «Томская генерация», ООО «</w:t>
      </w:r>
      <w:proofErr w:type="spellStart"/>
      <w:r w:rsidRPr="00A53AA0">
        <w:t>Томскводоканал</w:t>
      </w:r>
      <w:proofErr w:type="spellEnd"/>
      <w:r w:rsidRPr="00A53AA0">
        <w:t>», АО «Сибирский химический комбинат», ООО «</w:t>
      </w:r>
      <w:proofErr w:type="spellStart"/>
      <w:r w:rsidRPr="00A53AA0">
        <w:t>Энергонефть</w:t>
      </w:r>
      <w:proofErr w:type="spellEnd"/>
      <w:r w:rsidRPr="00A53AA0">
        <w:t xml:space="preserve"> Томск», АО «</w:t>
      </w:r>
      <w:proofErr w:type="spellStart"/>
      <w:r w:rsidRPr="00A53AA0">
        <w:t>Транснефть</w:t>
      </w:r>
      <w:proofErr w:type="spellEnd"/>
      <w:r w:rsidRPr="00A53AA0">
        <w:t xml:space="preserve"> – Центральная Сибирь», АО «Томская судоходная ко</w:t>
      </w:r>
      <w:r w:rsidRPr="00A53AA0">
        <w:t>м</w:t>
      </w:r>
      <w:r w:rsidRPr="00A53AA0">
        <w:t>пания», ООО «</w:t>
      </w:r>
      <w:proofErr w:type="spellStart"/>
      <w:r w:rsidRPr="00A53AA0">
        <w:t>Томскнефтехим</w:t>
      </w:r>
      <w:proofErr w:type="spellEnd"/>
      <w:r w:rsidRPr="00A53AA0">
        <w:t>», ООО «Томская нефть» и др.) – на общую сумму 118,68 млн. руб.</w:t>
      </w:r>
      <w:proofErr w:type="gramEnd"/>
    </w:p>
    <w:p w:rsidR="00F3544F" w:rsidRDefault="00F3544F" w:rsidP="008779F9">
      <w:pPr>
        <w:ind w:firstLine="540"/>
        <w:jc w:val="both"/>
      </w:pPr>
      <w:r w:rsidRPr="00A53AA0">
        <w:rPr>
          <w:lang w:eastAsia="en-US"/>
        </w:rPr>
        <w:t xml:space="preserve">Для достижения целей ВЦП </w:t>
      </w:r>
      <w:r w:rsidRPr="00A53AA0">
        <w:t>по обеспечению снижения негативного воздействия на окружающую среду</w:t>
      </w:r>
      <w:r w:rsidRPr="00A53AA0">
        <w:rPr>
          <w:sz w:val="20"/>
          <w:szCs w:val="20"/>
        </w:rPr>
        <w:t xml:space="preserve"> </w:t>
      </w:r>
      <w:r w:rsidRPr="00A53AA0">
        <w:t>хозяйствующими субъектами проводится работа по следующим направлениям:</w:t>
      </w:r>
    </w:p>
    <w:p w:rsidR="001D0F2D" w:rsidRDefault="001D0F2D" w:rsidP="008779F9">
      <w:pPr>
        <w:ind w:firstLine="540"/>
        <w:jc w:val="both"/>
        <w:rPr>
          <w:i/>
          <w:iCs/>
          <w:sz w:val="22"/>
          <w:szCs w:val="22"/>
        </w:rPr>
      </w:pPr>
      <w:r w:rsidRPr="001D0F2D">
        <w:rPr>
          <w:i/>
          <w:iCs/>
          <w:sz w:val="22"/>
          <w:szCs w:val="22"/>
        </w:rPr>
        <w:t>Организация и обеспечение выполнения областных мероприятий (проектов) в области охраны окружающей среды</w:t>
      </w:r>
      <w:r>
        <w:rPr>
          <w:i/>
          <w:iCs/>
          <w:sz w:val="22"/>
          <w:szCs w:val="22"/>
        </w:rPr>
        <w:t>:</w:t>
      </w:r>
    </w:p>
    <w:p w:rsidR="001D0F2D" w:rsidRPr="001D0F2D" w:rsidRDefault="001D0F2D" w:rsidP="008779F9">
      <w:pPr>
        <w:ind w:firstLine="567"/>
        <w:jc w:val="both"/>
      </w:pPr>
      <w:r w:rsidRPr="001D0F2D">
        <w:t>- государственный мониторинг водных объектов;</w:t>
      </w:r>
    </w:p>
    <w:p w:rsidR="001D0F2D" w:rsidRPr="001D0F2D" w:rsidRDefault="001D0F2D" w:rsidP="008779F9">
      <w:pPr>
        <w:ind w:firstLine="567"/>
        <w:jc w:val="both"/>
      </w:pPr>
      <w:r w:rsidRPr="001D0F2D">
        <w:t>- мероприятия по снижению загрязняющих веще</w:t>
      </w:r>
      <w:proofErr w:type="gramStart"/>
      <w:r w:rsidRPr="001D0F2D">
        <w:t>ств в ст</w:t>
      </w:r>
      <w:proofErr w:type="gramEnd"/>
      <w:r w:rsidRPr="001D0F2D">
        <w:t>очных водах;</w:t>
      </w:r>
    </w:p>
    <w:p w:rsidR="001D0F2D" w:rsidRPr="00B72D3E" w:rsidRDefault="001D0F2D" w:rsidP="008779F9">
      <w:pPr>
        <w:ind w:firstLine="567"/>
        <w:jc w:val="both"/>
      </w:pPr>
      <w:r w:rsidRPr="001D0F2D">
        <w:t xml:space="preserve">- </w:t>
      </w:r>
      <w:r>
        <w:t>о</w:t>
      </w:r>
      <w:r w:rsidRPr="00B72D3E">
        <w:t>беспечение безопасности гидротехнических сооружений областной и муниципальной собственности, предназначенных для за</w:t>
      </w:r>
      <w:r>
        <w:t xml:space="preserve">щиты </w:t>
      </w:r>
      <w:r w:rsidRPr="00B72D3E">
        <w:t>от негативного воздействия вод: проведение обследований (в том числе регулярных) состояния гидротехнических соо</w:t>
      </w:r>
      <w:r>
        <w:t xml:space="preserve">ружений областной собственности, </w:t>
      </w:r>
      <w:r w:rsidRPr="00B72D3E">
        <w:t xml:space="preserve"> разработка обязательной документации, необходимой для безопасной эксплуатации гидротехнических сооружений облас</w:t>
      </w:r>
      <w:r w:rsidRPr="00B72D3E">
        <w:t>т</w:t>
      </w:r>
      <w:r w:rsidRPr="00B72D3E">
        <w:t>ной собственности;</w:t>
      </w:r>
    </w:p>
    <w:p w:rsidR="001D0F2D" w:rsidRPr="001D0F2D" w:rsidRDefault="001D0F2D" w:rsidP="008779F9">
      <w:pPr>
        <w:ind w:firstLine="567"/>
        <w:jc w:val="both"/>
      </w:pPr>
      <w:r w:rsidRPr="001D0F2D">
        <w:t>- мероприятия по определению границ зон затопления, подтопления территорий населенных пунктов.</w:t>
      </w:r>
    </w:p>
    <w:p w:rsidR="001D0F2D" w:rsidRPr="008779F9" w:rsidRDefault="001D0F2D" w:rsidP="008779F9">
      <w:pPr>
        <w:ind w:firstLine="567"/>
        <w:jc w:val="both"/>
      </w:pPr>
      <w:proofErr w:type="gramStart"/>
      <w:r w:rsidRPr="001D0F2D">
        <w:t xml:space="preserve">- мероприятия по подготовке, согласованию землеустроительной документации и постановке на государственный кадастровый учет зон санитарной охраны источников питьевого и хозяйственно-бытового </w:t>
      </w:r>
      <w:r w:rsidRPr="008779F9">
        <w:t xml:space="preserve">водоснабжения </w:t>
      </w:r>
      <w:r w:rsidR="008779F9" w:rsidRPr="008779F9">
        <w:t>(</w:t>
      </w:r>
      <w:r w:rsidRPr="008779F9">
        <w:t>утверждение</w:t>
      </w:r>
      <w:r w:rsidRPr="008779F9">
        <w:rPr>
          <w:iCs/>
        </w:rPr>
        <w:t xml:space="preserve"> п</w:t>
      </w:r>
      <w:r w:rsidRPr="008779F9">
        <w:t>роектов зон санитарной охраны во</w:t>
      </w:r>
      <w:r w:rsidRPr="008779F9">
        <w:t>д</w:t>
      </w:r>
      <w:r w:rsidRPr="008779F9">
        <w:t>ных объектов</w:t>
      </w:r>
      <w:r w:rsidR="008779F9" w:rsidRPr="008779F9">
        <w:t>,</w:t>
      </w:r>
      <w:r w:rsidRPr="008779F9">
        <w:t xml:space="preserve"> подготовка и передача документов для внесения сведений в государственный кадастр недвижимости в случаях принятия ими </w:t>
      </w:r>
      <w:r w:rsidRPr="008779F9">
        <w:lastRenderedPageBreak/>
        <w:t>решений, в том числе об установлении или изменении границ зон с особыми условиями использования территорий (зон санитарной охраны</w:t>
      </w:r>
      <w:proofErr w:type="gramEnd"/>
      <w:r w:rsidRPr="008779F9">
        <w:t xml:space="preserve"> </w:t>
      </w:r>
      <w:proofErr w:type="gramStart"/>
      <w:r w:rsidRPr="008779F9">
        <w:t>водозаборов)</w:t>
      </w:r>
      <w:r w:rsidR="008779F9">
        <w:t>)</w:t>
      </w:r>
      <w:r w:rsidRPr="008779F9">
        <w:t>.</w:t>
      </w:r>
      <w:proofErr w:type="gramEnd"/>
    </w:p>
    <w:p w:rsidR="00437BE0" w:rsidRPr="00437BE0" w:rsidRDefault="00437BE0" w:rsidP="008779F9">
      <w:pPr>
        <w:ind w:firstLine="540"/>
        <w:jc w:val="both"/>
        <w:rPr>
          <w:b/>
          <w:bCs/>
          <w:i/>
          <w:lang w:eastAsia="en-US"/>
        </w:rPr>
      </w:pPr>
      <w:r w:rsidRPr="00437BE0">
        <w:rPr>
          <w:i/>
          <w:iCs/>
          <w:sz w:val="22"/>
          <w:szCs w:val="22"/>
        </w:rPr>
        <w:t>Организация и обеспечение государственного мониторинга окружающей среды, химико-аналитическое и техническое обеспечение регионального государственного экологического надзора</w:t>
      </w:r>
      <w:r>
        <w:rPr>
          <w:i/>
          <w:iCs/>
          <w:sz w:val="22"/>
          <w:szCs w:val="22"/>
        </w:rPr>
        <w:t>.</w:t>
      </w:r>
    </w:p>
    <w:p w:rsidR="00437BE0" w:rsidRPr="00437BE0" w:rsidRDefault="00437BE0" w:rsidP="00437BE0">
      <w:pPr>
        <w:ind w:firstLine="567"/>
      </w:pPr>
      <w:r w:rsidRPr="00437BE0">
        <w:t>Проведение экологического мониторинга:</w:t>
      </w:r>
    </w:p>
    <w:p w:rsidR="00437BE0" w:rsidRDefault="00437BE0" w:rsidP="00437BE0">
      <w:pPr>
        <w:ind w:firstLine="709"/>
      </w:pPr>
      <w:r>
        <w:t>- о</w:t>
      </w:r>
      <w:r w:rsidRPr="00A455DD">
        <w:t>тбор и анализ проб объектов окружающей</w:t>
      </w:r>
      <w:r w:rsidRPr="00105129">
        <w:t xml:space="preserve"> </w:t>
      </w:r>
      <w:r w:rsidRPr="00A455DD">
        <w:t>среды для целей экологического мониторинга</w:t>
      </w:r>
      <w:r>
        <w:t>;</w:t>
      </w:r>
    </w:p>
    <w:p w:rsidR="00437BE0" w:rsidRDefault="00437BE0" w:rsidP="00437BE0">
      <w:pPr>
        <w:ind w:firstLine="709"/>
      </w:pPr>
      <w:r>
        <w:t>- подготовка экспертных заключений.</w:t>
      </w:r>
    </w:p>
    <w:p w:rsidR="00437BE0" w:rsidRPr="00437BE0" w:rsidRDefault="00437BE0" w:rsidP="00437BE0">
      <w:pPr>
        <w:ind w:firstLine="567"/>
      </w:pPr>
      <w:r w:rsidRPr="00437BE0">
        <w:t>Осуществление регионального государственного экологического надзора:</w:t>
      </w:r>
    </w:p>
    <w:p w:rsidR="00437BE0" w:rsidRDefault="00437BE0" w:rsidP="00437BE0">
      <w:pPr>
        <w:ind w:firstLine="709"/>
      </w:pPr>
      <w:r>
        <w:t>- о</w:t>
      </w:r>
      <w:r w:rsidRPr="00A455DD">
        <w:t>тбор и анализ проб объектов окруж</w:t>
      </w:r>
      <w:r>
        <w:t>ающей среды;</w:t>
      </w:r>
    </w:p>
    <w:p w:rsidR="0035016C" w:rsidRDefault="0035016C" w:rsidP="00CE35B1">
      <w:pPr>
        <w:ind w:firstLine="426"/>
        <w:jc w:val="both"/>
        <w:rPr>
          <w:bCs/>
          <w:i/>
          <w:lang w:eastAsia="en-US"/>
        </w:rPr>
      </w:pPr>
      <w:r w:rsidRPr="0035016C">
        <w:rPr>
          <w:bCs/>
          <w:i/>
          <w:lang w:eastAsia="en-US"/>
        </w:rPr>
        <w:t>Выполнение научно-исследовательских и технологических работ в области охраны окружающей среды</w:t>
      </w:r>
      <w:r w:rsidR="00437BE0">
        <w:rPr>
          <w:bCs/>
          <w:i/>
          <w:lang w:eastAsia="en-US"/>
        </w:rPr>
        <w:t>.</w:t>
      </w:r>
    </w:p>
    <w:p w:rsidR="00CE35B1" w:rsidRPr="00A53AA0" w:rsidRDefault="0035016C" w:rsidP="00CE35B1">
      <w:pPr>
        <w:ind w:firstLine="426"/>
        <w:jc w:val="both"/>
        <w:rPr>
          <w:bCs/>
          <w:i/>
          <w:lang w:eastAsia="en-US"/>
        </w:rPr>
      </w:pPr>
      <w:r w:rsidRPr="00972E18">
        <w:rPr>
          <w:rFonts w:eastAsia="Times New Roman"/>
          <w:sz w:val="22"/>
          <w:szCs w:val="22"/>
          <w:lang w:eastAsia="ru-RU"/>
        </w:rPr>
        <w:t>Разработка проектов нормативов в сфере охраны окружающей среды для органов государственной власти Томской области, органов местного сам</w:t>
      </w:r>
      <w:r w:rsidRPr="00972E18">
        <w:rPr>
          <w:rFonts w:eastAsia="Times New Roman"/>
          <w:sz w:val="22"/>
          <w:szCs w:val="22"/>
          <w:lang w:eastAsia="ru-RU"/>
        </w:rPr>
        <w:t>о</w:t>
      </w:r>
      <w:r w:rsidRPr="00972E18">
        <w:rPr>
          <w:rFonts w:eastAsia="Times New Roman"/>
          <w:sz w:val="22"/>
          <w:szCs w:val="22"/>
          <w:lang w:eastAsia="ru-RU"/>
        </w:rPr>
        <w:t>управления, областных государственных и муниципальных учреждений, находящихся на территории Томской области</w:t>
      </w:r>
      <w:r w:rsidR="00CE35B1" w:rsidRPr="00A53AA0">
        <w:rPr>
          <w:bCs/>
          <w:i/>
          <w:lang w:eastAsia="en-US"/>
        </w:rPr>
        <w:t>:</w:t>
      </w:r>
    </w:p>
    <w:p w:rsidR="00CE35B1" w:rsidRPr="00A53AA0" w:rsidRDefault="00CE35B1" w:rsidP="00CE35B1">
      <w:pPr>
        <w:ind w:firstLine="709"/>
        <w:jc w:val="both"/>
      </w:pPr>
      <w:r w:rsidRPr="00A53AA0">
        <w:t>- разработка проектов предельно-допустимых выбросов в атмосферный воздух;</w:t>
      </w:r>
    </w:p>
    <w:p w:rsidR="00CE35B1" w:rsidRPr="00A53AA0" w:rsidRDefault="00CE35B1" w:rsidP="00CE35B1">
      <w:pPr>
        <w:ind w:firstLine="709"/>
        <w:jc w:val="both"/>
      </w:pPr>
      <w:r w:rsidRPr="00A53AA0">
        <w:t>- разработка паспортов отходов;</w:t>
      </w:r>
    </w:p>
    <w:p w:rsidR="00CE35B1" w:rsidRPr="00A53AA0" w:rsidRDefault="00CE35B1" w:rsidP="00CE35B1">
      <w:pPr>
        <w:ind w:firstLine="709"/>
        <w:jc w:val="both"/>
      </w:pPr>
      <w:r w:rsidRPr="00A53AA0">
        <w:t>- проведение семинаров по теме «Профессиональная подготовка на право обращения с опасными отходами I-IV классов опасности» (по окончании обучения выдается удостоверение о профессиональной подготовке на право обращения с отходами I-IV классов опасности).</w:t>
      </w:r>
    </w:p>
    <w:p w:rsidR="00CE35B1" w:rsidRPr="00A53AA0" w:rsidRDefault="00CE35B1" w:rsidP="00CE35B1">
      <w:pPr>
        <w:ind w:firstLine="709"/>
        <w:jc w:val="both"/>
      </w:pPr>
      <w:r w:rsidRPr="00A53AA0">
        <w:t>- разработка инвентаризации источников загрязняющих веществ выбросов в атмосферный воздух;</w:t>
      </w:r>
    </w:p>
    <w:p w:rsidR="00CE35B1" w:rsidRPr="00A53AA0" w:rsidRDefault="00CE35B1" w:rsidP="00CE35B1">
      <w:pPr>
        <w:ind w:firstLine="709"/>
        <w:jc w:val="both"/>
      </w:pPr>
      <w:r w:rsidRPr="00A53AA0">
        <w:t>- подготовка заявок о постановке на государственный учет объектов, оказывающих негативное воздействие на окружающую  среду.</w:t>
      </w:r>
    </w:p>
    <w:p w:rsidR="00CE35B1" w:rsidRPr="0035016C" w:rsidRDefault="00CE35B1" w:rsidP="00CE35B1">
      <w:pPr>
        <w:ind w:firstLine="567"/>
        <w:jc w:val="both"/>
      </w:pPr>
      <w:r w:rsidRPr="0035016C">
        <w:t>Выполнение плана по доходам областного бюджета по плате за негативное воздействие на окружающую среду, штрафам, искам:</w:t>
      </w:r>
    </w:p>
    <w:p w:rsidR="00CE35B1" w:rsidRPr="00A53AA0" w:rsidRDefault="00CE35B1" w:rsidP="00CE35B1">
      <w:pPr>
        <w:ind w:firstLine="709"/>
        <w:jc w:val="both"/>
      </w:pPr>
      <w:r w:rsidRPr="00A53AA0">
        <w:t>- подготовка информации для привлечения к административной ответственности за сокрытие или несвоевременное сообщение по</w:t>
      </w:r>
      <w:r w:rsidRPr="00A53AA0">
        <w:t>л</w:t>
      </w:r>
      <w:r w:rsidRPr="00A53AA0">
        <w:t>ной и достоверной информации о состоянии окружающей среды, об источниках загрязнения окружающей среды;</w:t>
      </w:r>
    </w:p>
    <w:p w:rsidR="00CE35B1" w:rsidRPr="00A53AA0" w:rsidRDefault="00CE35B1" w:rsidP="00CE35B1">
      <w:pPr>
        <w:ind w:firstLine="709"/>
        <w:jc w:val="both"/>
        <w:rPr>
          <w:i/>
        </w:rPr>
      </w:pPr>
      <w:r w:rsidRPr="00A53AA0">
        <w:t>- проведение работ в рамках выполнения полномочий  администратора  доходов бюджета, в том числе в части прочих поступлений от денежных взысканий (штрафов) и иных сумм в возмещение ущерба, зачисляемые в бюджет городских округов и муниципальных районов.</w:t>
      </w:r>
    </w:p>
    <w:p w:rsidR="00F3544F" w:rsidRPr="009C4001" w:rsidRDefault="00D43D92" w:rsidP="00D43D92">
      <w:pPr>
        <w:ind w:firstLine="567"/>
        <w:rPr>
          <w:i/>
        </w:rPr>
      </w:pPr>
      <w:r w:rsidRPr="00D43D92">
        <w:rPr>
          <w:i/>
        </w:rPr>
        <w:t xml:space="preserve">Сбор и анализ информации, ведение электронных </w:t>
      </w:r>
      <w:proofErr w:type="spellStart"/>
      <w:r w:rsidRPr="00D43D92">
        <w:rPr>
          <w:i/>
        </w:rPr>
        <w:t>геоинформационных</w:t>
      </w:r>
      <w:proofErr w:type="spellEnd"/>
      <w:r w:rsidRPr="00D43D92">
        <w:rPr>
          <w:i/>
        </w:rPr>
        <w:t xml:space="preserve"> систем –</w:t>
      </w:r>
      <w:r w:rsidR="0035016C" w:rsidRPr="0035016C">
        <w:rPr>
          <w:i/>
        </w:rPr>
        <w:t xml:space="preserve"> приложений (далее – ГИС-приложения) о</w:t>
      </w:r>
      <w:r w:rsidRPr="00D43D92">
        <w:rPr>
          <w:i/>
        </w:rPr>
        <w:t xml:space="preserve"> состоянии природных ресурсов и окружающей среды</w:t>
      </w:r>
      <w:r w:rsidR="00F3544F" w:rsidRPr="009C4001">
        <w:rPr>
          <w:i/>
        </w:rPr>
        <w:t>:</w:t>
      </w:r>
    </w:p>
    <w:p w:rsidR="0035016C" w:rsidRDefault="009A7EC8" w:rsidP="007E192F">
      <w:pPr>
        <w:ind w:firstLine="567"/>
        <w:rPr>
          <w:rFonts w:eastAsia="Times New Roman"/>
          <w:sz w:val="22"/>
          <w:szCs w:val="22"/>
          <w:lang w:eastAsia="ru-RU"/>
        </w:rPr>
      </w:pPr>
      <w:r>
        <w:t xml:space="preserve">- </w:t>
      </w:r>
      <w:r w:rsidR="0035016C">
        <w:t>п</w:t>
      </w:r>
      <w:r w:rsidR="0035016C" w:rsidRPr="00E83EB9">
        <w:rPr>
          <w:rFonts w:eastAsia="Times New Roman"/>
          <w:sz w:val="22"/>
          <w:szCs w:val="22"/>
          <w:lang w:eastAsia="ru-RU"/>
        </w:rPr>
        <w:t>одготовка</w:t>
      </w:r>
      <w:r w:rsidR="0035016C" w:rsidRPr="00E83EB9">
        <w:rPr>
          <w:sz w:val="22"/>
          <w:szCs w:val="22"/>
        </w:rPr>
        <w:t xml:space="preserve"> обобщенных информационно-аналитических материалов (</w:t>
      </w:r>
      <w:r w:rsidR="0035016C" w:rsidRPr="00E83EB9">
        <w:rPr>
          <w:rFonts w:eastAsia="Times New Roman"/>
          <w:sz w:val="22"/>
          <w:szCs w:val="22"/>
          <w:lang w:eastAsia="ru-RU"/>
        </w:rPr>
        <w:t>аналитических записок, заключений, прогнозов, докладов) в сфере охраны окружающей среды и природопользования</w:t>
      </w:r>
      <w:r w:rsidR="0035016C">
        <w:rPr>
          <w:rFonts w:eastAsia="Times New Roman"/>
          <w:sz w:val="22"/>
          <w:szCs w:val="22"/>
          <w:lang w:eastAsia="ru-RU"/>
        </w:rPr>
        <w:t>;</w:t>
      </w:r>
    </w:p>
    <w:p w:rsidR="001237BE" w:rsidRDefault="0035016C" w:rsidP="001237BE">
      <w:pPr>
        <w:ind w:firstLine="567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ru-RU"/>
        </w:rPr>
        <w:t xml:space="preserve">- </w:t>
      </w:r>
      <w:r>
        <w:rPr>
          <w:sz w:val="22"/>
          <w:szCs w:val="22"/>
        </w:rPr>
        <w:t>а</w:t>
      </w:r>
      <w:r w:rsidRPr="00E83EB9">
        <w:rPr>
          <w:sz w:val="22"/>
          <w:szCs w:val="22"/>
        </w:rPr>
        <w:t>дминистрирование и техническая поддержка электронных банков данных, информационных систем и ГИС</w:t>
      </w:r>
      <w:r>
        <w:rPr>
          <w:sz w:val="22"/>
          <w:szCs w:val="22"/>
        </w:rPr>
        <w:t>-приложений</w:t>
      </w:r>
      <w:r w:rsidRPr="00E83EB9">
        <w:rPr>
          <w:sz w:val="22"/>
          <w:szCs w:val="22"/>
        </w:rPr>
        <w:t xml:space="preserve"> о состоянии природных ресурсов и окружающей среды</w:t>
      </w:r>
      <w:r w:rsidR="001237BE">
        <w:rPr>
          <w:sz w:val="22"/>
          <w:szCs w:val="22"/>
        </w:rPr>
        <w:t>.</w:t>
      </w:r>
    </w:p>
    <w:p w:rsidR="00F3544F" w:rsidRPr="001237BE" w:rsidRDefault="001237BE" w:rsidP="001237BE">
      <w:pPr>
        <w:ind w:firstLine="567"/>
        <w:rPr>
          <w:i/>
        </w:rPr>
      </w:pPr>
      <w:r w:rsidRPr="001237BE">
        <w:rPr>
          <w:i/>
        </w:rPr>
        <w:t xml:space="preserve">Организация и обеспечение комплекса мероприятий в области обращения с отходами производства и потребления, в том числе с </w:t>
      </w:r>
      <w:r w:rsidR="006F10B8">
        <w:rPr>
          <w:i/>
        </w:rPr>
        <w:t>твердыми коммунальными отходами</w:t>
      </w:r>
      <w:r>
        <w:rPr>
          <w:i/>
        </w:rPr>
        <w:t>:</w:t>
      </w:r>
    </w:p>
    <w:p w:rsidR="001237BE" w:rsidRPr="001237BE" w:rsidRDefault="001237BE" w:rsidP="001237BE">
      <w:pPr>
        <w:ind w:firstLine="567"/>
      </w:pPr>
      <w:r>
        <w:t>- п</w:t>
      </w:r>
      <w:r w:rsidRPr="001237BE">
        <w:t>рием и обработка звонков от населения по вопросам  реформы ТКО</w:t>
      </w:r>
      <w:r>
        <w:t>;</w:t>
      </w:r>
    </w:p>
    <w:p w:rsidR="001237BE" w:rsidRDefault="001237BE" w:rsidP="001237BE">
      <w:pPr>
        <w:ind w:firstLine="567"/>
      </w:pPr>
      <w:r>
        <w:t>- о</w:t>
      </w:r>
      <w:r w:rsidRPr="001237BE">
        <w:t>существление мониторинга деятельности региональных операторов по транспортировке ТКО</w:t>
      </w:r>
      <w:r>
        <w:t>.</w:t>
      </w:r>
    </w:p>
    <w:p w:rsidR="000C7AAC" w:rsidRDefault="000C7AAC" w:rsidP="00790142">
      <w:pPr>
        <w:pageBreakBefore/>
        <w:autoSpaceDE w:val="0"/>
        <w:autoSpaceDN w:val="0"/>
        <w:adjustRightInd w:val="0"/>
        <w:ind w:firstLine="709"/>
        <w:jc w:val="center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Раздел </w:t>
      </w:r>
      <w:r w:rsidR="00F20E18">
        <w:rPr>
          <w:b/>
          <w:bCs/>
          <w:lang w:eastAsia="en-US"/>
        </w:rPr>
        <w:t>2</w:t>
      </w:r>
      <w:r>
        <w:rPr>
          <w:b/>
          <w:bCs/>
          <w:lang w:eastAsia="en-US"/>
        </w:rPr>
        <w:t>. Описание методик расчета показателей</w:t>
      </w:r>
    </w:p>
    <w:p w:rsidR="000C7AAC" w:rsidRDefault="000C7AAC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>непосредственного результата (мероприятий ВЦП)</w:t>
      </w:r>
    </w:p>
    <w:p w:rsidR="000C7AAC" w:rsidRDefault="000C7AAC" w:rsidP="00790142">
      <w:pPr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tbl>
      <w:tblPr>
        <w:tblW w:w="14940" w:type="dxa"/>
        <w:tblInd w:w="-2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0"/>
        <w:gridCol w:w="1418"/>
        <w:gridCol w:w="1842"/>
        <w:gridCol w:w="3342"/>
        <w:gridCol w:w="3948"/>
      </w:tblGrid>
      <w:tr w:rsidR="000C7AAC" w:rsidRPr="00D9230D" w:rsidTr="003670F4">
        <w:trPr>
          <w:cantSplit/>
          <w:trHeight w:val="480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D9230D" w:rsidRDefault="000C7AAC" w:rsidP="007E6C8D">
            <w:pPr>
              <w:pStyle w:val="ConsPlusCel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D9230D" w:rsidRDefault="000C7AAC" w:rsidP="00D054AC">
            <w:pPr>
              <w:pStyle w:val="ConsPlusCell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измерения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99D" w:rsidRPr="00D9230D" w:rsidRDefault="000C7AAC" w:rsidP="00D054AC">
            <w:pPr>
              <w:pStyle w:val="ConsPlusCell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Положител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динамика   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>(рост/снижение</w:t>
            </w:r>
            <w:r w:rsidR="006C299D" w:rsidRPr="00D923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</w:p>
          <w:p w:rsidR="000C7AAC" w:rsidRPr="00D9230D" w:rsidRDefault="006C299D" w:rsidP="00D054AC">
            <w:pPr>
              <w:pStyle w:val="ConsPlusCell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  <w:r w:rsidR="000C7AAC" w:rsidRPr="00D923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D9230D" w:rsidRDefault="000C7AAC" w:rsidP="00D05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 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расчета   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D9230D" w:rsidRDefault="000C7AAC" w:rsidP="001A28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 xml:space="preserve">Исходная    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информация для 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br/>
              <w:t>расчета показателя</w:t>
            </w:r>
          </w:p>
        </w:tc>
      </w:tr>
      <w:tr w:rsidR="00962C02" w:rsidRPr="00D9230D" w:rsidTr="003670F4">
        <w:trPr>
          <w:cantSplit/>
          <w:trHeight w:val="480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D9230D" w:rsidRDefault="00962C02" w:rsidP="00AC3967">
            <w:pPr>
              <w:rPr>
                <w:color w:val="000000"/>
              </w:rPr>
            </w:pPr>
            <w:r w:rsidRPr="00D9230D">
              <w:rPr>
                <w:color w:val="000000"/>
              </w:rPr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D9230D" w:rsidRDefault="00962C02" w:rsidP="00AC3967">
            <w:pPr>
              <w:snapToGrid w:val="0"/>
              <w:jc w:val="center"/>
            </w:pPr>
            <w:r w:rsidRPr="00D9230D">
              <w:t>Единица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D9230D" w:rsidRDefault="008F307A" w:rsidP="00D05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7E704E" w:rsidRDefault="00BA0B5E" w:rsidP="00D05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7E704E" w:rsidRDefault="00BA0B5E" w:rsidP="00782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</w:tr>
      <w:tr w:rsidR="00962C02" w:rsidRPr="00D9230D" w:rsidTr="003670F4">
        <w:trPr>
          <w:cantSplit/>
          <w:trHeight w:val="480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D9230D" w:rsidRDefault="00962C02" w:rsidP="00B16890">
            <w:r w:rsidRPr="00D9230D">
              <w:rPr>
                <w:color w:val="000000"/>
              </w:rPr>
              <w:t xml:space="preserve">Количество </w:t>
            </w:r>
            <w:r w:rsidR="00AC3967" w:rsidRPr="00D9230D">
              <w:rPr>
                <w:color w:val="000000"/>
              </w:rPr>
              <w:t>государственных работ, в</w:t>
            </w:r>
            <w:r w:rsidR="00AC3967" w:rsidRPr="00D9230D">
              <w:rPr>
                <w:color w:val="000000"/>
              </w:rPr>
              <w:t>ы</w:t>
            </w:r>
            <w:r w:rsidR="00AC3967" w:rsidRPr="00D9230D">
              <w:rPr>
                <w:color w:val="000000"/>
              </w:rPr>
              <w:t>полненных в полном объеме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D9230D" w:rsidRDefault="00962C02" w:rsidP="00AC3967">
            <w:pPr>
              <w:snapToGrid w:val="0"/>
              <w:ind w:firstLine="153"/>
              <w:jc w:val="center"/>
            </w:pPr>
            <w:r w:rsidRPr="00D9230D">
              <w:t>Единица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D9230D" w:rsidRDefault="00962C02" w:rsidP="00962C02">
            <w:pPr>
              <w:pStyle w:val="ConsPlusCell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7E704E" w:rsidRDefault="00BA0B5E" w:rsidP="00962C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C02" w:rsidRPr="007E704E" w:rsidRDefault="00D9230D" w:rsidP="007F6BEB">
            <w:pPr>
              <w:pStyle w:val="ConsPlusCell"/>
              <w:rPr>
                <w:sz w:val="24"/>
                <w:szCs w:val="24"/>
              </w:rPr>
            </w:pP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Отчет о выполнении государстве</w:t>
            </w: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6BEB" w:rsidRPr="007E704E">
              <w:rPr>
                <w:rFonts w:ascii="Times New Roman" w:hAnsi="Times New Roman" w:cs="Times New Roman"/>
                <w:sz w:val="24"/>
                <w:szCs w:val="24"/>
              </w:rPr>
              <w:t>ого задания</w:t>
            </w:r>
          </w:p>
        </w:tc>
      </w:tr>
      <w:tr w:rsidR="00A234F4" w:rsidRPr="00D9230D" w:rsidTr="003670F4">
        <w:trPr>
          <w:cantSplit/>
          <w:trHeight w:val="480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4F4" w:rsidRPr="00D9230D" w:rsidRDefault="00A234F4" w:rsidP="00962C02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A234F4">
              <w:rPr>
                <w:color w:val="000000"/>
              </w:rPr>
              <w:t>оличество областных государственных учреждений, выполнивших государс</w:t>
            </w:r>
            <w:r w:rsidRPr="00A234F4">
              <w:rPr>
                <w:color w:val="000000"/>
              </w:rPr>
              <w:t>т</w:t>
            </w:r>
            <w:r w:rsidRPr="00A234F4">
              <w:rPr>
                <w:color w:val="000000"/>
              </w:rPr>
              <w:t>венные задания в полном объеме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4F4" w:rsidRPr="00D9230D" w:rsidRDefault="00A234F4" w:rsidP="008011E6">
            <w:pPr>
              <w:snapToGrid w:val="0"/>
              <w:ind w:firstLine="153"/>
              <w:jc w:val="center"/>
            </w:pPr>
            <w:r w:rsidRPr="00D9230D">
              <w:t>Единица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4F4" w:rsidRPr="00D9230D" w:rsidRDefault="00A234F4" w:rsidP="008011E6">
            <w:pPr>
              <w:pStyle w:val="ConsPlusCell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4F4" w:rsidRPr="007E704E" w:rsidRDefault="00BA0B5E" w:rsidP="008011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4F4" w:rsidRPr="007E704E" w:rsidRDefault="00A234F4" w:rsidP="007F6BEB">
            <w:pPr>
              <w:pStyle w:val="ConsPlusCell"/>
              <w:rPr>
                <w:sz w:val="24"/>
                <w:szCs w:val="24"/>
              </w:rPr>
            </w:pP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Отчет о выполнении государстве</w:t>
            </w: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70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6BEB" w:rsidRPr="007E704E">
              <w:rPr>
                <w:rFonts w:ascii="Times New Roman" w:hAnsi="Times New Roman" w:cs="Times New Roman"/>
                <w:sz w:val="24"/>
                <w:szCs w:val="24"/>
              </w:rPr>
              <w:t>ого задания</w:t>
            </w:r>
          </w:p>
        </w:tc>
      </w:tr>
    </w:tbl>
    <w:p w:rsidR="000C7AAC" w:rsidRPr="00A603D4" w:rsidRDefault="000C7AAC" w:rsidP="00790142">
      <w:pPr>
        <w:autoSpaceDE w:val="0"/>
        <w:autoSpaceDN w:val="0"/>
        <w:adjustRightInd w:val="0"/>
        <w:ind w:firstLine="709"/>
        <w:jc w:val="center"/>
        <w:outlineLvl w:val="2"/>
        <w:rPr>
          <w:sz w:val="22"/>
          <w:szCs w:val="22"/>
          <w:lang w:eastAsia="en-US"/>
        </w:rPr>
      </w:pPr>
    </w:p>
    <w:p w:rsidR="00432FAD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lang w:eastAsia="en-US"/>
        </w:rPr>
      </w:pPr>
    </w:p>
    <w:p w:rsidR="00432FAD" w:rsidRPr="00725B88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  <w:r w:rsidRPr="00725B88">
        <w:rPr>
          <w:b/>
          <w:lang w:eastAsia="en-US"/>
        </w:rPr>
        <w:t xml:space="preserve">Раздел </w:t>
      </w:r>
      <w:r w:rsidR="00F20E18">
        <w:rPr>
          <w:b/>
          <w:lang w:eastAsia="en-US"/>
        </w:rPr>
        <w:t>3</w:t>
      </w:r>
      <w:r w:rsidRPr="00725B88">
        <w:rPr>
          <w:b/>
          <w:lang w:eastAsia="en-US"/>
        </w:rPr>
        <w:t>. Порядок управления ВЦП</w:t>
      </w:r>
    </w:p>
    <w:p w:rsidR="00432FAD" w:rsidRPr="008122B4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lang w:eastAsia="en-US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9018"/>
      </w:tblGrid>
      <w:tr w:rsidR="006C5D50" w:rsidRPr="008122B4" w:rsidTr="007C558E">
        <w:trPr>
          <w:cantSplit/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50" w:rsidRPr="008122B4" w:rsidRDefault="006C5D50" w:rsidP="007C558E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8122B4">
              <w:rPr>
                <w:lang w:eastAsia="en-US"/>
              </w:rPr>
              <w:t>Ответственный</w:t>
            </w:r>
            <w:proofErr w:type="gramEnd"/>
            <w:r w:rsidRPr="008122B4">
              <w:rPr>
                <w:lang w:eastAsia="en-US"/>
              </w:rPr>
              <w:t xml:space="preserve"> за реализацию ВЦП (фамилия, имя, отчество</w:t>
            </w:r>
            <w:r>
              <w:rPr>
                <w:lang w:eastAsia="en-US"/>
              </w:rPr>
              <w:t xml:space="preserve"> (последнее – при наличии)</w:t>
            </w:r>
            <w:r w:rsidRPr="008122B4">
              <w:rPr>
                <w:lang w:eastAsia="en-US"/>
              </w:rPr>
              <w:t xml:space="preserve">, должность) </w:t>
            </w:r>
          </w:p>
        </w:tc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50" w:rsidRPr="008122B4" w:rsidRDefault="006C5D50" w:rsidP="00DB045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Кривов Максим Александрович </w:t>
            </w:r>
            <w:r w:rsidR="00DB0450">
              <w:rPr>
                <w:lang w:eastAsia="en-US"/>
              </w:rPr>
              <w:t xml:space="preserve">- заместитель начальника </w:t>
            </w:r>
            <w:r w:rsidR="00DB0450" w:rsidRPr="008122B4">
              <w:rPr>
                <w:lang w:eastAsia="en-US"/>
              </w:rPr>
              <w:t xml:space="preserve">Департамента </w:t>
            </w:r>
            <w:r w:rsidR="00AC29AB">
              <w:rPr>
                <w:lang w:eastAsia="en-US"/>
              </w:rPr>
              <w:t>- председ</w:t>
            </w:r>
            <w:r w:rsidR="00AC29AB">
              <w:rPr>
                <w:lang w:eastAsia="en-US"/>
              </w:rPr>
              <w:t>а</w:t>
            </w:r>
            <w:r w:rsidR="00AC29AB">
              <w:rPr>
                <w:lang w:eastAsia="en-US"/>
              </w:rPr>
              <w:t>тель</w:t>
            </w:r>
            <w:r w:rsidR="00AC29AB" w:rsidRPr="008122B4">
              <w:t xml:space="preserve"> комитета эколого-экономической экспертизы</w:t>
            </w:r>
          </w:p>
        </w:tc>
      </w:tr>
      <w:tr w:rsidR="006C5D50" w:rsidRPr="008122B4" w:rsidTr="007C558E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50" w:rsidRPr="008122B4" w:rsidRDefault="006C5D50" w:rsidP="007C558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Порядок организации работы по реализации ВЦП</w:t>
            </w:r>
          </w:p>
        </w:tc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50" w:rsidRPr="008122B4" w:rsidRDefault="006C5D50" w:rsidP="00FD187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8122B4">
              <w:t>Организацию и координацию работ по реализации программы осуществляет Депа</w:t>
            </w:r>
            <w:r w:rsidRPr="008122B4">
              <w:t>р</w:t>
            </w:r>
            <w:r w:rsidRPr="008122B4">
              <w:t>тамент природных ресурсов и охраны окружающей среды Томской области в соо</w:t>
            </w:r>
            <w:r w:rsidRPr="008122B4">
              <w:t>т</w:t>
            </w:r>
            <w:r w:rsidRPr="008122B4">
              <w:t xml:space="preserve">ветствии с Постановлением Администрации Томской области от </w:t>
            </w:r>
            <w:r w:rsidR="00FD1873">
              <w:t>29</w:t>
            </w:r>
            <w:r w:rsidRPr="008122B4">
              <w:t xml:space="preserve"> </w:t>
            </w:r>
            <w:r w:rsidR="00FD1873">
              <w:t>06</w:t>
            </w:r>
            <w:r w:rsidRPr="008122B4">
              <w:t xml:space="preserve"> 201</w:t>
            </w:r>
            <w:r w:rsidR="00FD1873">
              <w:t>6</w:t>
            </w:r>
            <w:r w:rsidRPr="008122B4">
              <w:t xml:space="preserve"> г. № </w:t>
            </w:r>
            <w:r w:rsidR="00FD1873">
              <w:t>21</w:t>
            </w:r>
            <w:r w:rsidRPr="008122B4">
              <w:t>9а «О</w:t>
            </w:r>
            <w:r w:rsidR="00FD1873">
              <w:t>б утверждении П</w:t>
            </w:r>
            <w:r w:rsidRPr="008122B4">
              <w:t>орядк</w:t>
            </w:r>
            <w:r w:rsidR="00FD1873">
              <w:t>а разработки, утверждения и</w:t>
            </w:r>
            <w:r w:rsidRPr="008122B4">
              <w:t xml:space="preserve"> реализации ведомственных ц</w:t>
            </w:r>
            <w:r w:rsidRPr="008122B4">
              <w:t>е</w:t>
            </w:r>
            <w:r w:rsidRPr="008122B4">
              <w:t xml:space="preserve">левых программ Томской области» и постановлением Губернатора Томской области от 23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122B4">
                <w:t>2007 г</w:t>
              </w:r>
            </w:smartTag>
            <w:r w:rsidRPr="008122B4">
              <w:t>. № 153 «Об утверждении положения о Департаменте природных ресурсов</w:t>
            </w:r>
            <w:proofErr w:type="gramEnd"/>
            <w:r w:rsidRPr="008122B4">
              <w:t xml:space="preserve"> и охраны окружающей среды Томской области».</w:t>
            </w:r>
          </w:p>
        </w:tc>
      </w:tr>
      <w:tr w:rsidR="006C5D50" w:rsidRPr="008122B4" w:rsidTr="007C558E">
        <w:trPr>
          <w:cantSplit/>
          <w:trHeight w:val="60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50" w:rsidRPr="008122B4" w:rsidRDefault="006C5D50" w:rsidP="00AC3EA2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8122B4">
              <w:rPr>
                <w:lang w:eastAsia="en-US"/>
              </w:rPr>
              <w:t>Ответственный за мониторинг ВЦП (фамилия, имя, отчество</w:t>
            </w:r>
            <w:r>
              <w:rPr>
                <w:lang w:eastAsia="en-US"/>
              </w:rPr>
              <w:t xml:space="preserve"> (последнее – при наличии)</w:t>
            </w:r>
            <w:r w:rsidRPr="008122B4">
              <w:rPr>
                <w:lang w:eastAsia="en-US"/>
              </w:rPr>
              <w:t xml:space="preserve">, должность)                                  </w:t>
            </w:r>
            <w:proofErr w:type="gramEnd"/>
          </w:p>
        </w:tc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50" w:rsidRPr="008122B4" w:rsidRDefault="006C5D50" w:rsidP="007C558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Тарасова Вера Григорьевна</w:t>
            </w:r>
            <w:r w:rsidRPr="008122B4">
              <w:rPr>
                <w:lang w:eastAsia="en-US"/>
              </w:rPr>
              <w:t xml:space="preserve"> –  </w:t>
            </w:r>
            <w:r>
              <w:rPr>
                <w:lang w:eastAsia="en-US"/>
              </w:rPr>
              <w:t>заместитель</w:t>
            </w:r>
            <w:r w:rsidRPr="008122B4">
              <w:rPr>
                <w:lang w:eastAsia="en-US"/>
              </w:rPr>
              <w:t xml:space="preserve"> директора ОГБУ «Облкомприрода»</w:t>
            </w:r>
          </w:p>
        </w:tc>
      </w:tr>
    </w:tbl>
    <w:p w:rsidR="00432FAD" w:rsidRPr="008122B4" w:rsidRDefault="00432FAD" w:rsidP="00790142">
      <w:pPr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p w:rsidR="00432FAD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</w:p>
    <w:p w:rsidR="00AC3EA2" w:rsidRDefault="00AC3EA2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</w:p>
    <w:p w:rsidR="00AC29AB" w:rsidRDefault="00AC29AB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</w:p>
    <w:p w:rsidR="00DB0450" w:rsidRDefault="00DB0450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</w:p>
    <w:p w:rsidR="00AC29AB" w:rsidRDefault="00AC29AB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</w:p>
    <w:p w:rsidR="00432FAD" w:rsidRPr="00725B88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  <w:r w:rsidRPr="00725B88">
        <w:rPr>
          <w:b/>
          <w:lang w:eastAsia="en-US"/>
        </w:rPr>
        <w:lastRenderedPageBreak/>
        <w:t xml:space="preserve">Раздел </w:t>
      </w:r>
      <w:r w:rsidR="00F20E18">
        <w:rPr>
          <w:b/>
          <w:lang w:eastAsia="en-US"/>
        </w:rPr>
        <w:t>4</w:t>
      </w:r>
      <w:r w:rsidRPr="00725B88">
        <w:rPr>
          <w:b/>
          <w:lang w:eastAsia="en-US"/>
        </w:rPr>
        <w:t>. Оценка рисков реализации ВЦП</w:t>
      </w:r>
    </w:p>
    <w:p w:rsidR="00432FAD" w:rsidRPr="008122B4" w:rsidRDefault="00432FAD" w:rsidP="00790142">
      <w:pPr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65"/>
        <w:gridCol w:w="7016"/>
      </w:tblGrid>
      <w:tr w:rsidR="00432FAD" w:rsidRPr="008122B4" w:rsidTr="00811A2D">
        <w:trPr>
          <w:cantSplit/>
          <w:trHeight w:val="360"/>
        </w:trPr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7E6C8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Описание рисков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7E6C8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Оценка возможного влияния рисков на реализацию ВЦП</w:t>
            </w:r>
          </w:p>
        </w:tc>
      </w:tr>
      <w:tr w:rsidR="00432FAD" w:rsidRPr="008122B4" w:rsidTr="00811A2D">
        <w:trPr>
          <w:cantSplit/>
          <w:trHeight w:val="360"/>
        </w:trPr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7E6C8D">
            <w:pPr>
              <w:autoSpaceDE w:val="0"/>
              <w:snapToGrid w:val="0"/>
              <w:rPr>
                <w:lang w:eastAsia="en-US"/>
              </w:rPr>
            </w:pPr>
            <w:r w:rsidRPr="008122B4">
              <w:t>Изменение законодательства Российской Федерации по перечню полн</w:t>
            </w:r>
            <w:r w:rsidRPr="008122B4">
              <w:t>о</w:t>
            </w:r>
            <w:r w:rsidRPr="008122B4">
              <w:t>мочий субъектов Российской Федерации в сфере охраны окружающей среды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7E6C8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Невыполнение запланированных мероприятий</w:t>
            </w:r>
          </w:p>
        </w:tc>
      </w:tr>
      <w:tr w:rsidR="00432FAD" w:rsidRPr="008122B4" w:rsidTr="009678BF">
        <w:trPr>
          <w:cantSplit/>
          <w:trHeight w:val="3038"/>
        </w:trPr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2A3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 xml:space="preserve">Возможные косвенные последствия реализации </w:t>
            </w:r>
            <w:r w:rsidRPr="008122B4">
              <w:rPr>
                <w:lang w:eastAsia="en-US"/>
              </w:rPr>
              <w:br/>
              <w:t>ВЦП, носящие отрицательный характер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B6E" w:rsidRPr="00520638" w:rsidRDefault="00E26B6E" w:rsidP="009678BF">
            <w:pPr>
              <w:snapToGrid w:val="0"/>
            </w:pPr>
            <w:r w:rsidRPr="008122B4">
              <w:t>1. Снижение прибыли предприятий в результате приостановки деятельности, осуществляемой с нарушением природоохранного законодательства</w:t>
            </w:r>
          </w:p>
          <w:p w:rsidR="00E26B6E" w:rsidRPr="00520638" w:rsidRDefault="00E26B6E" w:rsidP="009678BF">
            <w:pPr>
              <w:snapToGrid w:val="0"/>
            </w:pPr>
            <w:r w:rsidRPr="008122B4">
              <w:t>2. Ускорение банкротства малоприбыльных предприятий, осущ</w:t>
            </w:r>
            <w:r w:rsidRPr="008122B4">
              <w:t>е</w:t>
            </w:r>
            <w:r w:rsidRPr="008122B4">
              <w:t>ствляющих хозяйственную деятельность с постоянными наруш</w:t>
            </w:r>
            <w:r w:rsidRPr="008122B4">
              <w:t>е</w:t>
            </w:r>
            <w:r w:rsidRPr="008122B4">
              <w:t>ниями природоохранного законодательства</w:t>
            </w:r>
          </w:p>
          <w:p w:rsidR="00432FAD" w:rsidRPr="008122B4" w:rsidRDefault="00E26B6E" w:rsidP="009678BF">
            <w:pPr>
              <w:snapToGrid w:val="0"/>
              <w:rPr>
                <w:lang w:eastAsia="en-US"/>
              </w:rPr>
            </w:pPr>
            <w:r w:rsidRPr="008122B4">
              <w:t>3. Незначительные снижения прибыли организаций за счет затрат на оформление разрешительных документов, реализацию прир</w:t>
            </w:r>
            <w:r w:rsidRPr="008122B4">
              <w:t>о</w:t>
            </w:r>
            <w:r w:rsidRPr="008122B4">
              <w:t>доохранных мероприятий</w:t>
            </w:r>
          </w:p>
        </w:tc>
      </w:tr>
    </w:tbl>
    <w:p w:rsidR="00432FAD" w:rsidRPr="008122B4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lang w:eastAsia="en-US"/>
        </w:rPr>
      </w:pPr>
    </w:p>
    <w:p w:rsidR="00432FAD" w:rsidRPr="00725B88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b/>
          <w:lang w:eastAsia="en-US"/>
        </w:rPr>
      </w:pPr>
      <w:r>
        <w:rPr>
          <w:lang w:eastAsia="en-US"/>
        </w:rPr>
        <w:br w:type="page"/>
      </w:r>
      <w:r w:rsidRPr="00725B88">
        <w:rPr>
          <w:b/>
          <w:lang w:eastAsia="en-US"/>
        </w:rPr>
        <w:lastRenderedPageBreak/>
        <w:t xml:space="preserve">Раздел </w:t>
      </w:r>
      <w:r w:rsidR="00F20E18">
        <w:rPr>
          <w:b/>
          <w:lang w:eastAsia="en-US"/>
        </w:rPr>
        <w:t>5</w:t>
      </w:r>
      <w:r w:rsidRPr="00725B88">
        <w:rPr>
          <w:b/>
          <w:lang w:eastAsia="en-US"/>
        </w:rPr>
        <w:t xml:space="preserve">. Мероприятия ВЦП </w:t>
      </w:r>
    </w:p>
    <w:p w:rsidR="00432FAD" w:rsidRPr="008122B4" w:rsidRDefault="00432FAD" w:rsidP="00790142">
      <w:pPr>
        <w:autoSpaceDE w:val="0"/>
        <w:autoSpaceDN w:val="0"/>
        <w:adjustRightInd w:val="0"/>
        <w:ind w:firstLine="709"/>
        <w:jc w:val="center"/>
        <w:outlineLvl w:val="2"/>
        <w:rPr>
          <w:lang w:eastAsia="en-US"/>
        </w:rPr>
      </w:pPr>
    </w:p>
    <w:tbl>
      <w:tblPr>
        <w:tblW w:w="1578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9"/>
        <w:gridCol w:w="1441"/>
        <w:gridCol w:w="2340"/>
        <w:gridCol w:w="729"/>
        <w:gridCol w:w="709"/>
        <w:gridCol w:w="1276"/>
        <w:gridCol w:w="1134"/>
        <w:gridCol w:w="850"/>
        <w:gridCol w:w="880"/>
        <w:gridCol w:w="963"/>
        <w:gridCol w:w="1559"/>
        <w:gridCol w:w="1078"/>
        <w:gridCol w:w="851"/>
        <w:gridCol w:w="765"/>
        <w:gridCol w:w="850"/>
      </w:tblGrid>
      <w:tr w:rsidR="00432FAD" w:rsidRPr="008122B4" w:rsidTr="00B13169"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8122B4" w:rsidRDefault="00432FAD" w:rsidP="00790142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16"/>
                <w:szCs w:val="16"/>
                <w:lang w:eastAsia="en-US"/>
              </w:rPr>
            </w:pPr>
            <w:r w:rsidRPr="008122B4">
              <w:rPr>
                <w:sz w:val="16"/>
                <w:szCs w:val="16"/>
              </w:rPr>
              <w:t xml:space="preserve">№№ </w:t>
            </w:r>
            <w:r w:rsidRPr="008122B4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8122B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122B4">
              <w:rPr>
                <w:sz w:val="16"/>
                <w:szCs w:val="16"/>
              </w:rPr>
              <w:t>/</w:t>
            </w:r>
            <w:proofErr w:type="spellStart"/>
            <w:r w:rsidRPr="008122B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8122B4" w:rsidRDefault="00432FAD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6"/>
                <w:szCs w:val="16"/>
                <w:lang w:eastAsia="en-US"/>
              </w:rPr>
            </w:pPr>
            <w:r w:rsidRPr="008122B4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8122B4" w:rsidRDefault="00432FAD" w:rsidP="00E83F10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  <w:r w:rsidRPr="008122B4">
              <w:rPr>
                <w:sz w:val="18"/>
                <w:szCs w:val="18"/>
              </w:rPr>
              <w:t>Содержание мероприятия</w:t>
            </w:r>
            <w:r w:rsidRPr="008122B4">
              <w:rPr>
                <w:sz w:val="18"/>
                <w:szCs w:val="18"/>
              </w:rPr>
              <w:br/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8122B4" w:rsidRDefault="00432FAD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</w:rPr>
            </w:pPr>
            <w:r w:rsidRPr="008122B4">
              <w:rPr>
                <w:sz w:val="18"/>
                <w:szCs w:val="18"/>
              </w:rPr>
              <w:t>Срок реализ</w:t>
            </w:r>
            <w:r w:rsidRPr="008122B4">
              <w:rPr>
                <w:sz w:val="18"/>
                <w:szCs w:val="18"/>
              </w:rPr>
              <w:t>а</w:t>
            </w:r>
            <w:r w:rsidRPr="008122B4">
              <w:rPr>
                <w:sz w:val="18"/>
                <w:szCs w:val="18"/>
              </w:rPr>
              <w:t>ции</w:t>
            </w:r>
            <w:r w:rsidRPr="008122B4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8122B4" w:rsidRDefault="00432FAD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8122B4">
              <w:rPr>
                <w:sz w:val="18"/>
                <w:szCs w:val="18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8122B4" w:rsidRDefault="006C299D" w:rsidP="00CB7C64">
            <w:pPr>
              <w:autoSpaceDE w:val="0"/>
              <w:autoSpaceDN w:val="0"/>
              <w:adjustRightInd w:val="0"/>
              <w:ind w:left="-47" w:right="-129"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>Код класс</w:t>
            </w:r>
            <w:r w:rsidRPr="00E05448">
              <w:rPr>
                <w:sz w:val="18"/>
                <w:szCs w:val="18"/>
              </w:rPr>
              <w:t>и</w:t>
            </w:r>
            <w:r w:rsidRPr="00E05448">
              <w:rPr>
                <w:sz w:val="18"/>
                <w:szCs w:val="18"/>
              </w:rPr>
              <w:t>фикации расходов бюджетов</w:t>
            </w:r>
            <w:r>
              <w:rPr>
                <w:sz w:val="18"/>
                <w:szCs w:val="18"/>
              </w:rPr>
              <w:t xml:space="preserve"> (раздел,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раздел, цел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статья, вид расходов)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8122B4" w:rsidRDefault="00432FAD" w:rsidP="00E92988">
            <w:pPr>
              <w:pStyle w:val="ConsPlusCel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2B4">
              <w:rPr>
                <w:rFonts w:ascii="Times New Roman" w:hAnsi="Times New Roman" w:cs="Times New Roman"/>
                <w:sz w:val="18"/>
                <w:szCs w:val="18"/>
              </w:rPr>
              <w:t>Расходы на  мероприятие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8122B4" w:rsidRDefault="00432FAD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</w:rPr>
            </w:pPr>
            <w:r w:rsidRPr="008122B4">
              <w:rPr>
                <w:sz w:val="18"/>
                <w:szCs w:val="18"/>
              </w:rPr>
              <w:t xml:space="preserve">Показатели непосредственного результата  </w:t>
            </w:r>
          </w:p>
          <w:p w:rsidR="00432FAD" w:rsidRPr="008122B4" w:rsidRDefault="00432FAD" w:rsidP="00E83F10">
            <w:pPr>
              <w:pStyle w:val="ConsPlusCel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2B4">
              <w:rPr>
                <w:rFonts w:ascii="Times New Roman" w:hAnsi="Times New Roman" w:cs="Times New Roman"/>
                <w:sz w:val="18"/>
                <w:szCs w:val="18"/>
              </w:rPr>
              <w:t xml:space="preserve">(показатели реализации мероприятия)     </w:t>
            </w:r>
          </w:p>
        </w:tc>
      </w:tr>
      <w:tr w:rsidR="00CF2757" w:rsidRPr="008122B4" w:rsidTr="00B13169"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790142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E83F10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3670F4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8122B4">
              <w:rPr>
                <w:sz w:val="18"/>
                <w:szCs w:val="18"/>
              </w:rPr>
              <w:t>с (м</w:t>
            </w:r>
            <w:r w:rsidRPr="008122B4">
              <w:rPr>
                <w:sz w:val="18"/>
                <w:szCs w:val="18"/>
              </w:rPr>
              <w:t>е</w:t>
            </w:r>
            <w:r w:rsidRPr="008122B4">
              <w:rPr>
                <w:sz w:val="18"/>
                <w:szCs w:val="18"/>
              </w:rPr>
              <w:t>сяц/</w:t>
            </w:r>
            <w:r w:rsidRPr="008122B4">
              <w:rPr>
                <w:sz w:val="18"/>
                <w:szCs w:val="18"/>
              </w:rPr>
              <w:br/>
              <w:t>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3670F4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8122B4">
              <w:rPr>
                <w:sz w:val="18"/>
                <w:szCs w:val="18"/>
              </w:rPr>
              <w:t>по (м</w:t>
            </w:r>
            <w:r w:rsidRPr="008122B4">
              <w:rPr>
                <w:sz w:val="18"/>
                <w:szCs w:val="18"/>
              </w:rPr>
              <w:t>е</w:t>
            </w:r>
            <w:r w:rsidRPr="008122B4">
              <w:rPr>
                <w:sz w:val="18"/>
                <w:szCs w:val="18"/>
              </w:rPr>
              <w:t>сяц/</w:t>
            </w:r>
            <w:r w:rsidRPr="008122B4">
              <w:rPr>
                <w:sz w:val="18"/>
                <w:szCs w:val="18"/>
              </w:rPr>
              <w:br/>
              <w:t>год)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980735" w:rsidP="007F6BEB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CF2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2757" w:rsidRPr="008122B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980735" w:rsidP="007F6BEB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CF2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2757" w:rsidRPr="008122B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E965F2" w:rsidRDefault="00980735" w:rsidP="007F6BEB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CF2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2757" w:rsidRPr="008122B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8122B4">
              <w:rPr>
                <w:sz w:val="18"/>
                <w:szCs w:val="18"/>
              </w:rPr>
              <w:t xml:space="preserve">Наименование  </w:t>
            </w:r>
            <w:r w:rsidRPr="008122B4">
              <w:rPr>
                <w:sz w:val="18"/>
                <w:szCs w:val="18"/>
              </w:rPr>
              <w:br/>
              <w:t xml:space="preserve">показателя 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CF2757" w:rsidP="00E83F10">
            <w:pPr>
              <w:autoSpaceDE w:val="0"/>
              <w:autoSpaceDN w:val="0"/>
              <w:adjustRightInd w:val="0"/>
              <w:ind w:right="-56"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8122B4">
              <w:rPr>
                <w:sz w:val="18"/>
                <w:szCs w:val="18"/>
              </w:rPr>
              <w:t xml:space="preserve">Единица измерения показателя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980735" w:rsidP="007F6BEB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CF2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2757" w:rsidRPr="008122B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8122B4" w:rsidRDefault="00980735" w:rsidP="00F131D6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CF2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2757" w:rsidRPr="008122B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57" w:rsidRPr="00E965F2" w:rsidRDefault="00980735" w:rsidP="007F6BEB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CF2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2757" w:rsidRPr="008122B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3734B3" w:rsidRPr="003A3DD4" w:rsidTr="00B13169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73941" w:rsidRDefault="003734B3" w:rsidP="00790142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73941" w:rsidRDefault="003734B3" w:rsidP="00E83F10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73941" w:rsidRDefault="003734B3" w:rsidP="00E83F10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73941" w:rsidRDefault="003734B3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73941" w:rsidRDefault="003734B3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73941" w:rsidRDefault="003734B3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Default="003734B3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158B5" w:rsidRDefault="003734B3" w:rsidP="00E83F10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158B5" w:rsidRDefault="003734B3" w:rsidP="00E83F10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F158B5" w:rsidRDefault="003734B3" w:rsidP="00E83F10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3C7241" w:rsidRDefault="003734B3" w:rsidP="00E83F10">
            <w:pPr>
              <w:pStyle w:val="ConsPlusCel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3C7241" w:rsidRDefault="003734B3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5266ED" w:rsidRDefault="003734B3" w:rsidP="00E83F10">
            <w:pPr>
              <w:pStyle w:val="ConsPlusCel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Default="003734B3" w:rsidP="00E83F10">
            <w:pPr>
              <w:pStyle w:val="ConsPlusCell"/>
              <w:ind w:firstLine="7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Default="003734B3" w:rsidP="00E83F10">
            <w:pPr>
              <w:pStyle w:val="ConsPlusCell"/>
              <w:ind w:firstLine="7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lang w:val="en-US"/>
              </w:rPr>
            </w:pPr>
          </w:p>
        </w:tc>
      </w:tr>
      <w:tr w:rsidR="008D6DC0" w:rsidRPr="00B34004" w:rsidTr="00B13169">
        <w:trPr>
          <w:trHeight w:val="293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385F7D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Организация и обеспечение выполнения областных м</w:t>
            </w:r>
            <w:r w:rsidRPr="00B34004">
              <w:rPr>
                <w:sz w:val="18"/>
                <w:szCs w:val="18"/>
                <w:lang w:eastAsia="en-US"/>
              </w:rPr>
              <w:t>е</w:t>
            </w:r>
            <w:r w:rsidRPr="00B34004">
              <w:rPr>
                <w:sz w:val="18"/>
                <w:szCs w:val="18"/>
                <w:lang w:eastAsia="en-US"/>
              </w:rPr>
              <w:t>роприятий (проектов) в области охраны окружающей среды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7B5E44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1. Государственный мон</w:t>
            </w:r>
            <w:r w:rsidRPr="00B34004">
              <w:rPr>
                <w:sz w:val="18"/>
                <w:szCs w:val="18"/>
                <w:lang w:eastAsia="en-US"/>
              </w:rPr>
              <w:t>и</w:t>
            </w:r>
            <w:r w:rsidRPr="00B34004">
              <w:rPr>
                <w:sz w:val="18"/>
                <w:szCs w:val="18"/>
                <w:lang w:eastAsia="en-US"/>
              </w:rPr>
              <w:t xml:space="preserve">торинг водных объектов. </w:t>
            </w:r>
          </w:p>
          <w:p w:rsidR="008D6DC0" w:rsidRPr="00B34004" w:rsidRDefault="008D6DC0" w:rsidP="007B5E44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2. Мероприятия по сниж</w:t>
            </w:r>
            <w:r w:rsidRPr="00B34004">
              <w:rPr>
                <w:sz w:val="18"/>
                <w:szCs w:val="18"/>
                <w:lang w:eastAsia="en-US"/>
              </w:rPr>
              <w:t>е</w:t>
            </w:r>
            <w:r w:rsidRPr="00B34004">
              <w:rPr>
                <w:sz w:val="18"/>
                <w:szCs w:val="18"/>
                <w:lang w:eastAsia="en-US"/>
              </w:rPr>
              <w:t>нию загрязняющих в</w:t>
            </w:r>
            <w:r w:rsidRPr="00B34004">
              <w:rPr>
                <w:sz w:val="18"/>
                <w:szCs w:val="18"/>
                <w:lang w:eastAsia="en-US"/>
              </w:rPr>
              <w:t>е</w:t>
            </w:r>
            <w:r w:rsidRPr="00B34004">
              <w:rPr>
                <w:sz w:val="18"/>
                <w:szCs w:val="18"/>
                <w:lang w:eastAsia="en-US"/>
              </w:rPr>
              <w:t>ще</w:t>
            </w:r>
            <w:proofErr w:type="gramStart"/>
            <w:r w:rsidRPr="00B34004">
              <w:rPr>
                <w:sz w:val="18"/>
                <w:szCs w:val="18"/>
                <w:lang w:eastAsia="en-US"/>
              </w:rPr>
              <w:t>ств в ст</w:t>
            </w:r>
            <w:proofErr w:type="gramEnd"/>
            <w:r w:rsidRPr="00B34004">
              <w:rPr>
                <w:sz w:val="18"/>
                <w:szCs w:val="18"/>
                <w:lang w:eastAsia="en-US"/>
              </w:rPr>
              <w:t>очных водах.3. Проведение наблюдений за состоянием гидротехнич</w:t>
            </w:r>
            <w:r w:rsidRPr="00B34004">
              <w:rPr>
                <w:sz w:val="18"/>
                <w:szCs w:val="18"/>
                <w:lang w:eastAsia="en-US"/>
              </w:rPr>
              <w:t>е</w:t>
            </w:r>
            <w:r w:rsidRPr="00B34004">
              <w:rPr>
                <w:sz w:val="18"/>
                <w:szCs w:val="18"/>
                <w:lang w:eastAsia="en-US"/>
              </w:rPr>
              <w:t>ских сооружений: пров</w:t>
            </w:r>
            <w:r w:rsidRPr="00B34004">
              <w:rPr>
                <w:sz w:val="18"/>
                <w:szCs w:val="18"/>
                <w:lang w:eastAsia="en-US"/>
              </w:rPr>
              <w:t>е</w:t>
            </w:r>
            <w:r w:rsidRPr="00B34004">
              <w:rPr>
                <w:sz w:val="18"/>
                <w:szCs w:val="18"/>
                <w:lang w:eastAsia="en-US"/>
              </w:rPr>
              <w:t>дение наблюдений за с</w:t>
            </w:r>
            <w:r w:rsidRPr="00B34004">
              <w:rPr>
                <w:sz w:val="18"/>
                <w:szCs w:val="18"/>
                <w:lang w:eastAsia="en-US"/>
              </w:rPr>
              <w:t>о</w:t>
            </w:r>
            <w:r w:rsidRPr="00B34004">
              <w:rPr>
                <w:sz w:val="18"/>
                <w:szCs w:val="18"/>
                <w:lang w:eastAsia="en-US"/>
              </w:rPr>
              <w:t>стоянием дна и берегов. Обеспечение безопасности гидротехнических соор</w:t>
            </w:r>
            <w:r w:rsidRPr="00B34004">
              <w:rPr>
                <w:sz w:val="18"/>
                <w:szCs w:val="18"/>
                <w:lang w:eastAsia="en-US"/>
              </w:rPr>
              <w:t>у</w:t>
            </w:r>
            <w:r w:rsidRPr="00B34004">
              <w:rPr>
                <w:sz w:val="18"/>
                <w:szCs w:val="18"/>
                <w:lang w:eastAsia="en-US"/>
              </w:rPr>
              <w:t>жений областной собс</w:t>
            </w:r>
            <w:r w:rsidRPr="00B34004">
              <w:rPr>
                <w:sz w:val="18"/>
                <w:szCs w:val="18"/>
                <w:lang w:eastAsia="en-US"/>
              </w:rPr>
              <w:t>т</w:t>
            </w:r>
            <w:r w:rsidRPr="00B34004">
              <w:rPr>
                <w:sz w:val="18"/>
                <w:szCs w:val="18"/>
                <w:lang w:eastAsia="en-US"/>
              </w:rPr>
              <w:t xml:space="preserve">венности. </w:t>
            </w:r>
          </w:p>
          <w:p w:rsidR="007B5E44" w:rsidRPr="00B34004" w:rsidRDefault="00D05317" w:rsidP="007B5E44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4</w:t>
            </w:r>
            <w:r w:rsidR="007B5E44" w:rsidRPr="00B34004">
              <w:rPr>
                <w:sz w:val="18"/>
                <w:szCs w:val="18"/>
                <w:lang w:eastAsia="en-US"/>
              </w:rPr>
              <w:t>. Мероприятия по опр</w:t>
            </w:r>
            <w:r w:rsidR="007B5E44" w:rsidRPr="00B34004">
              <w:rPr>
                <w:sz w:val="18"/>
                <w:szCs w:val="18"/>
                <w:lang w:eastAsia="en-US"/>
              </w:rPr>
              <w:t>е</w:t>
            </w:r>
            <w:r w:rsidR="007B5E44" w:rsidRPr="00B34004">
              <w:rPr>
                <w:sz w:val="18"/>
                <w:szCs w:val="18"/>
                <w:lang w:eastAsia="en-US"/>
              </w:rPr>
              <w:t>делению границ зон зато</w:t>
            </w:r>
            <w:r w:rsidR="007B5E44" w:rsidRPr="00B34004">
              <w:rPr>
                <w:sz w:val="18"/>
                <w:szCs w:val="18"/>
                <w:lang w:eastAsia="en-US"/>
              </w:rPr>
              <w:t>п</w:t>
            </w:r>
            <w:r w:rsidR="007B5E44" w:rsidRPr="00B34004">
              <w:rPr>
                <w:sz w:val="18"/>
                <w:szCs w:val="18"/>
                <w:lang w:eastAsia="en-US"/>
              </w:rPr>
              <w:t>ления, подтопления терр</w:t>
            </w:r>
            <w:r w:rsidR="007B5E44" w:rsidRPr="00B34004">
              <w:rPr>
                <w:sz w:val="18"/>
                <w:szCs w:val="18"/>
                <w:lang w:eastAsia="en-US"/>
              </w:rPr>
              <w:t>и</w:t>
            </w:r>
            <w:r w:rsidR="007B5E44" w:rsidRPr="00B34004">
              <w:rPr>
                <w:sz w:val="18"/>
                <w:szCs w:val="18"/>
                <w:lang w:eastAsia="en-US"/>
              </w:rPr>
              <w:t>торий населенных пунктов.</w:t>
            </w:r>
          </w:p>
          <w:p w:rsidR="007B5E44" w:rsidRPr="00B34004" w:rsidRDefault="00D05317" w:rsidP="007B5E44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5</w:t>
            </w:r>
            <w:r w:rsidR="007B5E44" w:rsidRPr="00B34004">
              <w:rPr>
                <w:sz w:val="18"/>
                <w:szCs w:val="18"/>
                <w:lang w:eastAsia="en-US"/>
              </w:rPr>
              <w:t>. Мероприятия по подг</w:t>
            </w:r>
            <w:r w:rsidR="007B5E44" w:rsidRPr="00B34004">
              <w:rPr>
                <w:sz w:val="18"/>
                <w:szCs w:val="18"/>
                <w:lang w:eastAsia="en-US"/>
              </w:rPr>
              <w:t>о</w:t>
            </w:r>
            <w:r w:rsidR="007B5E44" w:rsidRPr="00B34004">
              <w:rPr>
                <w:sz w:val="18"/>
                <w:szCs w:val="18"/>
                <w:lang w:eastAsia="en-US"/>
              </w:rPr>
              <w:t>товке, согласованию зе</w:t>
            </w:r>
            <w:r w:rsidR="007B5E44" w:rsidRPr="00B34004">
              <w:rPr>
                <w:sz w:val="18"/>
                <w:szCs w:val="18"/>
                <w:lang w:eastAsia="en-US"/>
              </w:rPr>
              <w:t>м</w:t>
            </w:r>
            <w:r w:rsidR="007B5E44" w:rsidRPr="00B34004">
              <w:rPr>
                <w:sz w:val="18"/>
                <w:szCs w:val="18"/>
                <w:lang w:eastAsia="en-US"/>
              </w:rPr>
              <w:t>леустроительной докуме</w:t>
            </w:r>
            <w:r w:rsidR="007B5E44" w:rsidRPr="00B34004">
              <w:rPr>
                <w:sz w:val="18"/>
                <w:szCs w:val="18"/>
                <w:lang w:eastAsia="en-US"/>
              </w:rPr>
              <w:t>н</w:t>
            </w:r>
            <w:r w:rsidR="007B5E44" w:rsidRPr="00B34004">
              <w:rPr>
                <w:sz w:val="18"/>
                <w:szCs w:val="18"/>
                <w:lang w:eastAsia="en-US"/>
              </w:rPr>
              <w:t>тации и постановке на г</w:t>
            </w:r>
            <w:r w:rsidR="007B5E44" w:rsidRPr="00B34004">
              <w:rPr>
                <w:sz w:val="18"/>
                <w:szCs w:val="18"/>
                <w:lang w:eastAsia="en-US"/>
              </w:rPr>
              <w:t>о</w:t>
            </w:r>
            <w:r w:rsidR="007B5E44" w:rsidRPr="00B34004">
              <w:rPr>
                <w:sz w:val="18"/>
                <w:szCs w:val="18"/>
                <w:lang w:eastAsia="en-US"/>
              </w:rPr>
              <w:t>сударственный кадастр</w:t>
            </w:r>
            <w:r w:rsidR="007B5E44" w:rsidRPr="00B34004">
              <w:rPr>
                <w:sz w:val="18"/>
                <w:szCs w:val="18"/>
                <w:lang w:eastAsia="en-US"/>
              </w:rPr>
              <w:t>о</w:t>
            </w:r>
            <w:r w:rsidR="007B5E44" w:rsidRPr="00B34004">
              <w:rPr>
                <w:sz w:val="18"/>
                <w:szCs w:val="18"/>
                <w:lang w:eastAsia="en-US"/>
              </w:rPr>
              <w:t>вый учет зон санитарной охраны источников пить</w:t>
            </w:r>
            <w:r w:rsidR="007B5E44" w:rsidRPr="00B34004">
              <w:rPr>
                <w:sz w:val="18"/>
                <w:szCs w:val="18"/>
                <w:lang w:eastAsia="en-US"/>
              </w:rPr>
              <w:t>е</w:t>
            </w:r>
            <w:r w:rsidR="007B5E44" w:rsidRPr="00B34004">
              <w:rPr>
                <w:sz w:val="18"/>
                <w:szCs w:val="18"/>
                <w:lang w:eastAsia="en-US"/>
              </w:rPr>
              <w:t>вого и хозяйственно-бытового водоснабжения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01/</w:t>
            </w:r>
          </w:p>
          <w:p w:rsidR="008D6DC0" w:rsidRPr="00B34004" w:rsidRDefault="00980735" w:rsidP="00B844A1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12/</w:t>
            </w:r>
          </w:p>
          <w:p w:rsidR="008D6DC0" w:rsidRPr="00B34004" w:rsidRDefault="00980735" w:rsidP="00B844A1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 xml:space="preserve">Департамент </w:t>
            </w:r>
          </w:p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0603</w:t>
            </w:r>
          </w:p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151600000</w:t>
            </w:r>
          </w:p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240</w:t>
            </w:r>
          </w:p>
          <w:p w:rsidR="008D6DC0" w:rsidRPr="00B34004" w:rsidRDefault="008D6DC0" w:rsidP="008D6DC0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1860CB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7250</w:t>
            </w:r>
            <w:r w:rsidR="00B844A1" w:rsidRPr="00B34004">
              <w:rPr>
                <w:sz w:val="18"/>
                <w:szCs w:val="18"/>
                <w:lang w:eastAsia="en-US"/>
              </w:rPr>
              <w:t>,0</w:t>
            </w:r>
          </w:p>
          <w:p w:rsidR="008D6DC0" w:rsidRPr="00B34004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B34004" w:rsidRDefault="001860CB" w:rsidP="00B844A1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9098</w:t>
            </w:r>
            <w:r w:rsidR="00B844A1" w:rsidRPr="00B34004">
              <w:rPr>
                <w:sz w:val="18"/>
                <w:szCs w:val="18"/>
                <w:lang w:eastAsia="en-US"/>
              </w:rPr>
              <w:t>,</w:t>
            </w:r>
            <w:r w:rsidR="006A5DC7">
              <w:rPr>
                <w:sz w:val="18"/>
                <w:szCs w:val="18"/>
                <w:lang w:eastAsia="en-US"/>
              </w:rPr>
              <w:t>3</w:t>
            </w:r>
          </w:p>
          <w:p w:rsidR="008D6DC0" w:rsidRPr="00B34004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B34004" w:rsidRDefault="00B844A1" w:rsidP="00B844A1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2450,0</w:t>
            </w:r>
          </w:p>
          <w:p w:rsidR="008D6DC0" w:rsidRPr="00B34004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Показатель об</w:t>
            </w:r>
            <w:r w:rsidRPr="00B34004">
              <w:rPr>
                <w:sz w:val="18"/>
                <w:szCs w:val="18"/>
                <w:lang w:eastAsia="en-US"/>
              </w:rPr>
              <w:t>ъ</w:t>
            </w:r>
            <w:r w:rsidRPr="00B34004">
              <w:rPr>
                <w:sz w:val="18"/>
                <w:szCs w:val="18"/>
                <w:lang w:eastAsia="en-US"/>
              </w:rPr>
              <w:t>ема:</w:t>
            </w:r>
          </w:p>
          <w:p w:rsidR="008D6DC0" w:rsidRPr="00B34004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Количество пр</w:t>
            </w:r>
            <w:r w:rsidRPr="00B34004">
              <w:rPr>
                <w:sz w:val="18"/>
                <w:szCs w:val="18"/>
                <w:lang w:eastAsia="en-US"/>
              </w:rPr>
              <w:t>о</w:t>
            </w:r>
            <w:r w:rsidRPr="00B34004">
              <w:rPr>
                <w:sz w:val="18"/>
                <w:szCs w:val="18"/>
                <w:lang w:eastAsia="en-US"/>
              </w:rPr>
              <w:t>веденных мер</w:t>
            </w:r>
            <w:r w:rsidRPr="00B34004">
              <w:rPr>
                <w:sz w:val="18"/>
                <w:szCs w:val="18"/>
                <w:lang w:eastAsia="en-US"/>
              </w:rPr>
              <w:t>о</w:t>
            </w:r>
            <w:r w:rsidRPr="00B34004">
              <w:rPr>
                <w:sz w:val="18"/>
                <w:szCs w:val="18"/>
                <w:lang w:eastAsia="en-US"/>
              </w:rPr>
              <w:t>приятий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8D6DC0" w:rsidP="00CB769A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Единица</w:t>
            </w:r>
          </w:p>
          <w:p w:rsidR="008D6DC0" w:rsidRPr="00B34004" w:rsidRDefault="008D6DC0" w:rsidP="00CB769A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:rsidR="008D6DC0" w:rsidRPr="00B34004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303CCE" w:rsidRDefault="00303CCE" w:rsidP="00CB769A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303CCE">
              <w:rPr>
                <w:sz w:val="18"/>
                <w:szCs w:val="18"/>
                <w:lang w:eastAsia="en-US"/>
              </w:rPr>
              <w:t>146</w:t>
            </w:r>
          </w:p>
          <w:p w:rsidR="008D6DC0" w:rsidRPr="00303CCE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303CCE" w:rsidRDefault="00303CCE" w:rsidP="0096380B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303CCE">
              <w:rPr>
                <w:sz w:val="18"/>
                <w:szCs w:val="18"/>
                <w:lang w:eastAsia="en-US"/>
              </w:rPr>
              <w:t>146</w:t>
            </w:r>
          </w:p>
          <w:p w:rsidR="008D6DC0" w:rsidRPr="00303CCE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0" w:rsidRPr="00B34004" w:rsidRDefault="0012333F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B34004">
              <w:rPr>
                <w:sz w:val="18"/>
                <w:szCs w:val="18"/>
                <w:lang w:eastAsia="en-US"/>
              </w:rPr>
              <w:t>107</w:t>
            </w:r>
          </w:p>
          <w:p w:rsidR="008D6DC0" w:rsidRPr="00B34004" w:rsidRDefault="008D6DC0" w:rsidP="008D6DC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</w:tr>
      <w:tr w:rsidR="00B844A1" w:rsidRPr="00E83F10" w:rsidTr="00B13169"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E83F10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E83F10" w:rsidRDefault="00B844A1" w:rsidP="00385F7D">
            <w:pPr>
              <w:autoSpaceDE w:val="0"/>
              <w:autoSpaceDN w:val="0"/>
              <w:adjustRightInd w:val="0"/>
              <w:ind w:firstLine="7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Pr="00121C7C">
              <w:rPr>
                <w:sz w:val="18"/>
                <w:szCs w:val="18"/>
                <w:lang w:eastAsia="en-US"/>
              </w:rPr>
              <w:t>ыполнение государстве</w:t>
            </w:r>
            <w:r w:rsidRPr="00121C7C">
              <w:rPr>
                <w:sz w:val="18"/>
                <w:szCs w:val="18"/>
                <w:lang w:eastAsia="en-US"/>
              </w:rPr>
              <w:t>н</w:t>
            </w:r>
            <w:r>
              <w:rPr>
                <w:sz w:val="18"/>
                <w:szCs w:val="18"/>
                <w:lang w:eastAsia="en-US"/>
              </w:rPr>
              <w:t xml:space="preserve">ных </w:t>
            </w:r>
            <w:r w:rsidRPr="00121C7C">
              <w:rPr>
                <w:sz w:val="18"/>
                <w:szCs w:val="18"/>
                <w:lang w:eastAsia="en-US"/>
              </w:rPr>
              <w:t>работ</w:t>
            </w:r>
            <w:r>
              <w:rPr>
                <w:sz w:val="18"/>
                <w:szCs w:val="18"/>
                <w:lang w:eastAsia="en-US"/>
              </w:rPr>
              <w:t xml:space="preserve"> в сфере</w:t>
            </w:r>
            <w:r w:rsidRPr="00962C0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</w:t>
            </w:r>
            <w:r w:rsidRPr="00B16890">
              <w:rPr>
                <w:sz w:val="18"/>
                <w:szCs w:val="18"/>
                <w:lang w:eastAsia="en-US"/>
              </w:rPr>
              <w:t>бесп</w:t>
            </w:r>
            <w:r w:rsidRPr="00B16890">
              <w:rPr>
                <w:sz w:val="18"/>
                <w:szCs w:val="18"/>
                <w:lang w:eastAsia="en-US"/>
              </w:rPr>
              <w:t>е</w:t>
            </w:r>
            <w:r w:rsidRPr="00B16890">
              <w:rPr>
                <w:sz w:val="18"/>
                <w:szCs w:val="18"/>
                <w:lang w:eastAsia="en-US"/>
              </w:rPr>
              <w:t>чени</w:t>
            </w:r>
            <w:r>
              <w:rPr>
                <w:sz w:val="18"/>
                <w:szCs w:val="18"/>
                <w:lang w:eastAsia="en-US"/>
              </w:rPr>
              <w:t>я</w:t>
            </w:r>
            <w:r w:rsidRPr="00B16890">
              <w:rPr>
                <w:sz w:val="18"/>
                <w:szCs w:val="18"/>
                <w:lang w:eastAsia="en-US"/>
              </w:rPr>
              <w:t xml:space="preserve"> сниж</w:t>
            </w:r>
            <w:r w:rsidRPr="00B16890">
              <w:rPr>
                <w:sz w:val="18"/>
                <w:szCs w:val="18"/>
                <w:lang w:eastAsia="en-US"/>
              </w:rPr>
              <w:t>е</w:t>
            </w:r>
            <w:r w:rsidRPr="00B16890">
              <w:rPr>
                <w:sz w:val="18"/>
                <w:szCs w:val="18"/>
                <w:lang w:eastAsia="en-US"/>
              </w:rPr>
              <w:t>ния негативн</w:t>
            </w:r>
            <w:r w:rsidRPr="00B16890">
              <w:rPr>
                <w:sz w:val="18"/>
                <w:szCs w:val="18"/>
                <w:lang w:eastAsia="en-US"/>
              </w:rPr>
              <w:t>о</w:t>
            </w:r>
            <w:r w:rsidRPr="00B16890">
              <w:rPr>
                <w:sz w:val="18"/>
                <w:szCs w:val="18"/>
                <w:lang w:eastAsia="en-US"/>
              </w:rPr>
              <w:t>го воздействия на окружа</w:t>
            </w:r>
            <w:r w:rsidRPr="00B16890">
              <w:rPr>
                <w:sz w:val="18"/>
                <w:szCs w:val="18"/>
                <w:lang w:eastAsia="en-US"/>
              </w:rPr>
              <w:t>ю</w:t>
            </w:r>
            <w:r w:rsidRPr="00B16890">
              <w:rPr>
                <w:sz w:val="18"/>
                <w:szCs w:val="18"/>
                <w:lang w:eastAsia="en-US"/>
              </w:rPr>
              <w:t xml:space="preserve">щую среду </w:t>
            </w:r>
            <w:r w:rsidRPr="00B16890">
              <w:rPr>
                <w:sz w:val="18"/>
                <w:szCs w:val="18"/>
                <w:lang w:eastAsia="en-US"/>
              </w:rPr>
              <w:lastRenderedPageBreak/>
              <w:t>хозяйствующих субъектов</w:t>
            </w:r>
            <w:r w:rsidRPr="00962C0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б</w:t>
            </w:r>
            <w:r>
              <w:rPr>
                <w:sz w:val="18"/>
                <w:szCs w:val="18"/>
                <w:lang w:eastAsia="en-US"/>
              </w:rPr>
              <w:t>ластным гос</w:t>
            </w:r>
            <w:r>
              <w:rPr>
                <w:sz w:val="18"/>
                <w:szCs w:val="18"/>
                <w:lang w:eastAsia="en-US"/>
              </w:rPr>
              <w:t>у</w:t>
            </w:r>
            <w:r>
              <w:rPr>
                <w:sz w:val="18"/>
                <w:szCs w:val="18"/>
                <w:lang w:eastAsia="en-US"/>
              </w:rPr>
              <w:t>дарственным бюджетным учреждением</w:t>
            </w:r>
            <w:r w:rsidRPr="00E83F10">
              <w:rPr>
                <w:sz w:val="18"/>
                <w:szCs w:val="18"/>
                <w:lang w:eastAsia="en-US"/>
              </w:rPr>
              <w:t xml:space="preserve"> «Облком</w:t>
            </w:r>
            <w:r>
              <w:rPr>
                <w:sz w:val="18"/>
                <w:szCs w:val="18"/>
                <w:lang w:eastAsia="en-US"/>
              </w:rPr>
              <w:t>пр</w:t>
            </w:r>
            <w:r>
              <w:rPr>
                <w:sz w:val="18"/>
                <w:szCs w:val="18"/>
                <w:lang w:eastAsia="en-US"/>
              </w:rPr>
              <w:t>и</w:t>
            </w:r>
            <w:r>
              <w:rPr>
                <w:sz w:val="18"/>
                <w:szCs w:val="18"/>
                <w:lang w:eastAsia="en-US"/>
              </w:rPr>
              <w:t>рода», подв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>домственным Департаменту природных ресурсов и охраны окр</w:t>
            </w:r>
            <w:r>
              <w:rPr>
                <w:sz w:val="18"/>
                <w:szCs w:val="18"/>
                <w:lang w:eastAsia="en-US"/>
              </w:rPr>
              <w:t>у</w:t>
            </w:r>
            <w:r>
              <w:rPr>
                <w:sz w:val="18"/>
                <w:szCs w:val="18"/>
                <w:lang w:eastAsia="en-US"/>
              </w:rPr>
              <w:t>жающей среды в соответствии с Государс</w:t>
            </w:r>
            <w:r>
              <w:rPr>
                <w:sz w:val="18"/>
                <w:szCs w:val="18"/>
                <w:lang w:eastAsia="en-US"/>
              </w:rPr>
              <w:t>т</w:t>
            </w:r>
            <w:r>
              <w:rPr>
                <w:sz w:val="18"/>
                <w:szCs w:val="18"/>
                <w:lang w:eastAsia="en-US"/>
              </w:rPr>
              <w:t>венным зад</w:t>
            </w:r>
            <w:r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нием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E83F10" w:rsidRDefault="00B844A1" w:rsidP="008B0B5B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121C7C">
              <w:rPr>
                <w:sz w:val="18"/>
                <w:szCs w:val="18"/>
                <w:lang w:eastAsia="en-US"/>
              </w:rPr>
              <w:lastRenderedPageBreak/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Pr="00121C7C">
              <w:rPr>
                <w:sz w:val="18"/>
                <w:szCs w:val="18"/>
                <w:lang w:eastAsia="en-US"/>
              </w:rPr>
              <w:t>ыполнение государс</w:t>
            </w:r>
            <w:r w:rsidRPr="00121C7C">
              <w:rPr>
                <w:sz w:val="18"/>
                <w:szCs w:val="18"/>
                <w:lang w:eastAsia="en-US"/>
              </w:rPr>
              <w:t>т</w:t>
            </w:r>
            <w:r w:rsidRPr="00121C7C">
              <w:rPr>
                <w:sz w:val="18"/>
                <w:szCs w:val="18"/>
                <w:lang w:eastAsia="en-US"/>
              </w:rPr>
              <w:t>вен</w:t>
            </w:r>
            <w:r>
              <w:rPr>
                <w:sz w:val="18"/>
                <w:szCs w:val="18"/>
                <w:lang w:eastAsia="en-US"/>
              </w:rPr>
              <w:t xml:space="preserve">ных </w:t>
            </w:r>
            <w:r w:rsidRPr="00121C7C">
              <w:rPr>
                <w:sz w:val="18"/>
                <w:szCs w:val="18"/>
                <w:lang w:eastAsia="en-US"/>
              </w:rPr>
              <w:t xml:space="preserve">работ, указанных в приложении </w:t>
            </w:r>
            <w:r>
              <w:rPr>
                <w:sz w:val="18"/>
                <w:szCs w:val="18"/>
                <w:lang w:eastAsia="en-US"/>
              </w:rPr>
              <w:t>к ВЦП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83F10">
              <w:rPr>
                <w:sz w:val="18"/>
                <w:szCs w:val="18"/>
                <w:lang w:eastAsia="en-US"/>
              </w:rPr>
              <w:t>01/</w:t>
            </w:r>
          </w:p>
          <w:p w:rsidR="00B844A1" w:rsidRPr="00E26B6E" w:rsidRDefault="00980735" w:rsidP="00B844A1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83F10">
              <w:rPr>
                <w:sz w:val="18"/>
                <w:szCs w:val="18"/>
                <w:lang w:eastAsia="en-US"/>
              </w:rPr>
              <w:t>12/</w:t>
            </w:r>
          </w:p>
          <w:p w:rsidR="00B844A1" w:rsidRPr="00E83F10" w:rsidRDefault="00980735" w:rsidP="00B844A1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83F10">
              <w:rPr>
                <w:sz w:val="18"/>
                <w:szCs w:val="18"/>
                <w:lang w:eastAsia="en-US"/>
              </w:rPr>
              <w:t>ОГБУ «Об</w:t>
            </w:r>
            <w:r w:rsidRPr="00E83F10">
              <w:rPr>
                <w:sz w:val="18"/>
                <w:szCs w:val="18"/>
                <w:lang w:eastAsia="en-US"/>
              </w:rPr>
              <w:t>л</w:t>
            </w:r>
            <w:r w:rsidRPr="00E83F10">
              <w:rPr>
                <w:sz w:val="18"/>
                <w:szCs w:val="18"/>
                <w:lang w:eastAsia="en-US"/>
              </w:rPr>
              <w:t xml:space="preserve">комприрода» </w:t>
            </w:r>
          </w:p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83F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83F10">
              <w:rPr>
                <w:sz w:val="18"/>
                <w:szCs w:val="18"/>
                <w:lang w:eastAsia="en-US"/>
              </w:rPr>
              <w:t>0603</w:t>
            </w:r>
          </w:p>
          <w:p w:rsidR="00B844A1" w:rsidRPr="00BE7A18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1516000</w:t>
            </w:r>
            <w:r>
              <w:rPr>
                <w:sz w:val="18"/>
                <w:szCs w:val="18"/>
                <w:lang w:eastAsia="en-US"/>
              </w:rPr>
              <w:t>00</w:t>
            </w:r>
          </w:p>
          <w:p w:rsidR="00B844A1" w:rsidRPr="007D0723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610</w:t>
            </w:r>
          </w:p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A12443" w:rsidRDefault="001860CB" w:rsidP="00AE12E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31189,8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382F00" w:rsidRDefault="001860CB" w:rsidP="00AE12E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31189,8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4A1" w:rsidRPr="00382F00" w:rsidRDefault="001860CB" w:rsidP="00E271D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31189,8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83F10">
              <w:rPr>
                <w:sz w:val="18"/>
                <w:szCs w:val="18"/>
                <w:lang w:eastAsia="en-US"/>
              </w:rPr>
              <w:t>Показатель об</w:t>
            </w:r>
            <w:r w:rsidRPr="00E83F10">
              <w:rPr>
                <w:sz w:val="18"/>
                <w:szCs w:val="18"/>
                <w:lang w:eastAsia="en-US"/>
              </w:rPr>
              <w:t>ъ</w:t>
            </w:r>
            <w:r w:rsidRPr="00E83F10">
              <w:rPr>
                <w:sz w:val="18"/>
                <w:szCs w:val="18"/>
                <w:lang w:eastAsia="en-US"/>
              </w:rPr>
              <w:t>ема:</w:t>
            </w:r>
          </w:p>
          <w:p w:rsidR="00B844A1" w:rsidRPr="00E83F10" w:rsidRDefault="00B844A1" w:rsidP="005570D8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5570D8">
              <w:rPr>
                <w:sz w:val="18"/>
                <w:szCs w:val="18"/>
                <w:lang w:eastAsia="en-US"/>
              </w:rPr>
              <w:t>количество г</w:t>
            </w:r>
            <w:r w:rsidRPr="005570D8">
              <w:rPr>
                <w:sz w:val="18"/>
                <w:szCs w:val="18"/>
                <w:lang w:eastAsia="en-US"/>
              </w:rPr>
              <w:t>о</w:t>
            </w:r>
            <w:r w:rsidRPr="005570D8">
              <w:rPr>
                <w:sz w:val="18"/>
                <w:szCs w:val="18"/>
                <w:lang w:eastAsia="en-US"/>
              </w:rPr>
              <w:t>сударственных работ, выпо</w:t>
            </w:r>
            <w:r w:rsidRPr="005570D8">
              <w:rPr>
                <w:sz w:val="18"/>
                <w:szCs w:val="18"/>
                <w:lang w:eastAsia="en-US"/>
              </w:rPr>
              <w:t>л</w:t>
            </w:r>
            <w:r w:rsidRPr="005570D8">
              <w:rPr>
                <w:sz w:val="18"/>
                <w:szCs w:val="18"/>
                <w:lang w:eastAsia="en-US"/>
              </w:rPr>
              <w:t xml:space="preserve">ненных в полном объеме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</w:t>
            </w:r>
          </w:p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02498B" w:rsidRDefault="001860CB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B844A1" w:rsidRPr="0002498B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02498B" w:rsidRDefault="001860CB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B844A1" w:rsidRPr="0002498B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02498B" w:rsidRDefault="001860CB" w:rsidP="005570D8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B844A1" w:rsidRPr="00E83F10" w:rsidTr="00B13169"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EA10C1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121C7C" w:rsidRDefault="00B844A1" w:rsidP="00121C7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6F10B8">
            <w:pPr>
              <w:autoSpaceDE w:val="0"/>
              <w:autoSpaceDN w:val="0"/>
              <w:adjustRightInd w:val="0"/>
              <w:ind w:left="-108"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83F10">
              <w:rPr>
                <w:sz w:val="18"/>
                <w:szCs w:val="18"/>
                <w:lang w:eastAsia="en-US"/>
              </w:rPr>
              <w:t>Показатель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E83F10">
              <w:rPr>
                <w:sz w:val="18"/>
                <w:szCs w:val="18"/>
                <w:lang w:eastAsia="en-US"/>
              </w:rPr>
              <w:t xml:space="preserve"> </w:t>
            </w:r>
            <w:r w:rsidRPr="005570D8">
              <w:rPr>
                <w:sz w:val="18"/>
                <w:szCs w:val="18"/>
                <w:lang w:eastAsia="en-US"/>
              </w:rPr>
              <w:t>х</w:t>
            </w:r>
            <w:r w:rsidRPr="005570D8">
              <w:rPr>
                <w:sz w:val="18"/>
                <w:szCs w:val="18"/>
                <w:lang w:eastAsia="en-US"/>
              </w:rPr>
              <w:t>а</w:t>
            </w:r>
            <w:r w:rsidRPr="005570D8">
              <w:rPr>
                <w:sz w:val="18"/>
                <w:szCs w:val="18"/>
                <w:lang w:eastAsia="en-US"/>
              </w:rPr>
              <w:t xml:space="preserve">рактеризующий </w:t>
            </w:r>
            <w:r w:rsidRPr="005570D8">
              <w:rPr>
                <w:sz w:val="18"/>
                <w:szCs w:val="18"/>
                <w:lang w:eastAsia="en-US"/>
              </w:rPr>
              <w:lastRenderedPageBreak/>
              <w:t>качество:</w:t>
            </w:r>
            <w:r w:rsidRPr="005570D8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5570D8">
              <w:rPr>
                <w:sz w:val="18"/>
                <w:szCs w:val="18"/>
                <w:lang w:eastAsia="en-US"/>
              </w:rPr>
              <w:t>колич</w:t>
            </w:r>
            <w:r w:rsidRPr="005570D8">
              <w:rPr>
                <w:sz w:val="18"/>
                <w:szCs w:val="18"/>
                <w:lang w:eastAsia="en-US"/>
              </w:rPr>
              <w:t>е</w:t>
            </w:r>
            <w:r w:rsidRPr="005570D8">
              <w:rPr>
                <w:sz w:val="18"/>
                <w:szCs w:val="18"/>
                <w:lang w:eastAsia="en-US"/>
              </w:rPr>
              <w:t>ство областных государственных учреждений, выполнивших государственные задания в полном объеме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E83F10" w:rsidRDefault="00B844A1" w:rsidP="005570D8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Единица</w:t>
            </w:r>
          </w:p>
          <w:p w:rsidR="00B844A1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D1224C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B844A1" w:rsidRPr="00A12443" w:rsidTr="00B13169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5266ED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F73941" w:rsidRDefault="00B844A1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F73941" w:rsidRDefault="00B844A1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5266ED" w:rsidRDefault="00B844A1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155B9E" w:rsidRDefault="001860CB" w:rsidP="0097417D">
            <w:pPr>
              <w:rPr>
                <w:b/>
                <w:sz w:val="18"/>
                <w:szCs w:val="18"/>
                <w:lang w:eastAsia="en-US"/>
              </w:rPr>
            </w:pPr>
            <w:r w:rsidRPr="001860CB">
              <w:rPr>
                <w:b/>
                <w:sz w:val="18"/>
                <w:szCs w:val="18"/>
                <w:lang w:eastAsia="en-US"/>
              </w:rPr>
              <w:t>38 439,8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97417D" w:rsidRDefault="001860CB" w:rsidP="006A5DC7">
            <w:pPr>
              <w:rPr>
                <w:b/>
                <w:sz w:val="18"/>
                <w:szCs w:val="18"/>
                <w:lang w:eastAsia="en-US"/>
              </w:rPr>
            </w:pPr>
            <w:r w:rsidRPr="001860CB">
              <w:rPr>
                <w:b/>
                <w:sz w:val="18"/>
                <w:szCs w:val="18"/>
                <w:lang w:eastAsia="en-US"/>
              </w:rPr>
              <w:t>40 288,</w:t>
            </w:r>
            <w:r w:rsidR="006A5DC7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1860CB" w:rsidRDefault="001860CB" w:rsidP="00B13169">
            <w:pPr>
              <w:ind w:left="-137" w:right="-108"/>
              <w:jc w:val="center"/>
              <w:rPr>
                <w:b/>
                <w:sz w:val="18"/>
                <w:szCs w:val="18"/>
                <w:lang w:eastAsia="en-US"/>
              </w:rPr>
            </w:pPr>
            <w:r w:rsidRPr="001860CB">
              <w:rPr>
                <w:b/>
                <w:sz w:val="18"/>
                <w:szCs w:val="18"/>
                <w:lang w:eastAsia="en-US"/>
              </w:rPr>
              <w:t>33</w:t>
            </w:r>
            <w:r w:rsidR="006F10B8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  <w:r w:rsidRPr="001860CB">
              <w:rPr>
                <w:b/>
                <w:sz w:val="18"/>
                <w:szCs w:val="18"/>
                <w:lang w:eastAsia="en-US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BF102F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E83F10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Pr="00A12443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4A1" w:rsidRDefault="00B844A1" w:rsidP="00A1244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</w:tr>
    </w:tbl>
    <w:p w:rsidR="00122591" w:rsidRDefault="00122591" w:rsidP="00506572">
      <w:pPr>
        <w:autoSpaceDE w:val="0"/>
        <w:autoSpaceDN w:val="0"/>
        <w:adjustRightInd w:val="0"/>
        <w:outlineLvl w:val="2"/>
        <w:rPr>
          <w:sz w:val="18"/>
          <w:szCs w:val="18"/>
          <w:lang w:eastAsia="en-US"/>
        </w:rPr>
      </w:pPr>
    </w:p>
    <w:p w:rsidR="00122591" w:rsidRDefault="00122591" w:rsidP="00506572">
      <w:pPr>
        <w:autoSpaceDE w:val="0"/>
        <w:autoSpaceDN w:val="0"/>
        <w:adjustRightInd w:val="0"/>
        <w:outlineLvl w:val="2"/>
        <w:rPr>
          <w:sz w:val="18"/>
          <w:szCs w:val="18"/>
          <w:lang w:eastAsia="en-US"/>
        </w:rPr>
      </w:pPr>
    </w:p>
    <w:sectPr w:rsidR="00122591" w:rsidSect="003D3EC7">
      <w:footerReference w:type="even" r:id="rId8"/>
      <w:footerReference w:type="default" r:id="rId9"/>
      <w:footnotePr>
        <w:pos w:val="beneathText"/>
      </w:footnotePr>
      <w:pgSz w:w="16837" w:h="11905" w:orient="landscape"/>
      <w:pgMar w:top="851" w:right="851" w:bottom="71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7BE" w:rsidRDefault="001237BE">
      <w:r>
        <w:separator/>
      </w:r>
    </w:p>
  </w:endnote>
  <w:endnote w:type="continuationSeparator" w:id="1">
    <w:p w:rsidR="001237BE" w:rsidRDefault="00123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eeSet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BE" w:rsidRDefault="007C576A" w:rsidP="00432FA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37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37BE" w:rsidRDefault="001237BE" w:rsidP="00432FA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BE" w:rsidRPr="002B6A97" w:rsidRDefault="007C576A" w:rsidP="00432FAD">
    <w:pPr>
      <w:pStyle w:val="a7"/>
      <w:framePr w:wrap="around" w:vAnchor="text" w:hAnchor="page" w:x="15639" w:y="132"/>
      <w:rPr>
        <w:rStyle w:val="a9"/>
        <w:sz w:val="22"/>
        <w:szCs w:val="22"/>
      </w:rPr>
    </w:pPr>
    <w:r w:rsidRPr="002B6A97">
      <w:rPr>
        <w:rStyle w:val="a9"/>
        <w:sz w:val="22"/>
        <w:szCs w:val="22"/>
      </w:rPr>
      <w:fldChar w:fldCharType="begin"/>
    </w:r>
    <w:r w:rsidR="001237BE" w:rsidRPr="002B6A97">
      <w:rPr>
        <w:rStyle w:val="a9"/>
        <w:sz w:val="22"/>
        <w:szCs w:val="22"/>
      </w:rPr>
      <w:instrText xml:space="preserve">PAGE  </w:instrText>
    </w:r>
    <w:r w:rsidRPr="002B6A97">
      <w:rPr>
        <w:rStyle w:val="a9"/>
        <w:sz w:val="22"/>
        <w:szCs w:val="22"/>
      </w:rPr>
      <w:fldChar w:fldCharType="separate"/>
    </w:r>
    <w:r w:rsidR="00B30B0C">
      <w:rPr>
        <w:rStyle w:val="a9"/>
        <w:noProof/>
        <w:sz w:val="22"/>
        <w:szCs w:val="22"/>
      </w:rPr>
      <w:t>9</w:t>
    </w:r>
    <w:r w:rsidRPr="002B6A97">
      <w:rPr>
        <w:rStyle w:val="a9"/>
        <w:sz w:val="22"/>
        <w:szCs w:val="22"/>
      </w:rPr>
      <w:fldChar w:fldCharType="end"/>
    </w:r>
  </w:p>
  <w:p w:rsidR="001237BE" w:rsidRDefault="001237BE" w:rsidP="00432FA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7BE" w:rsidRDefault="001237BE">
      <w:r>
        <w:separator/>
      </w:r>
    </w:p>
  </w:footnote>
  <w:footnote w:type="continuationSeparator" w:id="1">
    <w:p w:rsidR="001237BE" w:rsidRDefault="00123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37B0"/>
    <w:multiLevelType w:val="hybridMultilevel"/>
    <w:tmpl w:val="F446C91E"/>
    <w:lvl w:ilvl="0" w:tplc="74F0B1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8C2310F"/>
    <w:multiLevelType w:val="hybridMultilevel"/>
    <w:tmpl w:val="36DC12C8"/>
    <w:lvl w:ilvl="0" w:tplc="4F3E8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F3AA3"/>
    <w:multiLevelType w:val="hybridMultilevel"/>
    <w:tmpl w:val="9A1CCF3C"/>
    <w:lvl w:ilvl="0" w:tplc="D45C65F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autoHyphenation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32FAD"/>
    <w:rsid w:val="00000F95"/>
    <w:rsid w:val="00003263"/>
    <w:rsid w:val="00006AD5"/>
    <w:rsid w:val="00006EA5"/>
    <w:rsid w:val="00020380"/>
    <w:rsid w:val="00022105"/>
    <w:rsid w:val="0002498B"/>
    <w:rsid w:val="00027D07"/>
    <w:rsid w:val="00035FA7"/>
    <w:rsid w:val="00036E87"/>
    <w:rsid w:val="000415D1"/>
    <w:rsid w:val="00041905"/>
    <w:rsid w:val="00041C53"/>
    <w:rsid w:val="00043393"/>
    <w:rsid w:val="00055EAC"/>
    <w:rsid w:val="000575C0"/>
    <w:rsid w:val="00057F3C"/>
    <w:rsid w:val="000631A7"/>
    <w:rsid w:val="00066D1B"/>
    <w:rsid w:val="00070204"/>
    <w:rsid w:val="00071F92"/>
    <w:rsid w:val="00075465"/>
    <w:rsid w:val="00080DF2"/>
    <w:rsid w:val="00081CD2"/>
    <w:rsid w:val="00084ADA"/>
    <w:rsid w:val="00090BEC"/>
    <w:rsid w:val="00091348"/>
    <w:rsid w:val="000940E2"/>
    <w:rsid w:val="000A0DE1"/>
    <w:rsid w:val="000A5147"/>
    <w:rsid w:val="000A6B44"/>
    <w:rsid w:val="000C16D4"/>
    <w:rsid w:val="000C35ED"/>
    <w:rsid w:val="000C7AAC"/>
    <w:rsid w:val="000D51C1"/>
    <w:rsid w:val="000D5FC2"/>
    <w:rsid w:val="000D79AC"/>
    <w:rsid w:val="000E041E"/>
    <w:rsid w:val="000F2721"/>
    <w:rsid w:val="00101E47"/>
    <w:rsid w:val="00105129"/>
    <w:rsid w:val="00107AE4"/>
    <w:rsid w:val="001120B1"/>
    <w:rsid w:val="00113D8A"/>
    <w:rsid w:val="001164C2"/>
    <w:rsid w:val="00121C7C"/>
    <w:rsid w:val="00122591"/>
    <w:rsid w:val="0012333F"/>
    <w:rsid w:val="001237BE"/>
    <w:rsid w:val="00126574"/>
    <w:rsid w:val="00130CB1"/>
    <w:rsid w:val="0014337C"/>
    <w:rsid w:val="00155B9E"/>
    <w:rsid w:val="00156FEF"/>
    <w:rsid w:val="00160FB8"/>
    <w:rsid w:val="00164FF8"/>
    <w:rsid w:val="00165AD3"/>
    <w:rsid w:val="00167718"/>
    <w:rsid w:val="00167AEA"/>
    <w:rsid w:val="0017575E"/>
    <w:rsid w:val="00182DAA"/>
    <w:rsid w:val="00184AB5"/>
    <w:rsid w:val="001859B1"/>
    <w:rsid w:val="001860CB"/>
    <w:rsid w:val="00186C6B"/>
    <w:rsid w:val="00194285"/>
    <w:rsid w:val="001944A3"/>
    <w:rsid w:val="00194F1B"/>
    <w:rsid w:val="00195577"/>
    <w:rsid w:val="001A1537"/>
    <w:rsid w:val="001A281F"/>
    <w:rsid w:val="001A3160"/>
    <w:rsid w:val="001A4A65"/>
    <w:rsid w:val="001A4C2A"/>
    <w:rsid w:val="001A7DA1"/>
    <w:rsid w:val="001B0E81"/>
    <w:rsid w:val="001B36CC"/>
    <w:rsid w:val="001B3E03"/>
    <w:rsid w:val="001B42A1"/>
    <w:rsid w:val="001B5DA6"/>
    <w:rsid w:val="001D04D9"/>
    <w:rsid w:val="001D0F2D"/>
    <w:rsid w:val="001D1819"/>
    <w:rsid w:val="001D3BF5"/>
    <w:rsid w:val="001E1464"/>
    <w:rsid w:val="001E210D"/>
    <w:rsid w:val="001E2880"/>
    <w:rsid w:val="001E2B34"/>
    <w:rsid w:val="001F15B6"/>
    <w:rsid w:val="001F6AC0"/>
    <w:rsid w:val="00205C35"/>
    <w:rsid w:val="002068A5"/>
    <w:rsid w:val="00207723"/>
    <w:rsid w:val="002126E6"/>
    <w:rsid w:val="002216EB"/>
    <w:rsid w:val="00222108"/>
    <w:rsid w:val="0022789B"/>
    <w:rsid w:val="002357F0"/>
    <w:rsid w:val="002422CC"/>
    <w:rsid w:val="00245947"/>
    <w:rsid w:val="00246830"/>
    <w:rsid w:val="002514F7"/>
    <w:rsid w:val="00251E07"/>
    <w:rsid w:val="002547BF"/>
    <w:rsid w:val="002565C3"/>
    <w:rsid w:val="00262778"/>
    <w:rsid w:val="0026360A"/>
    <w:rsid w:val="00271DB4"/>
    <w:rsid w:val="002762CD"/>
    <w:rsid w:val="002914A3"/>
    <w:rsid w:val="00291FA8"/>
    <w:rsid w:val="002A2320"/>
    <w:rsid w:val="002A3DDA"/>
    <w:rsid w:val="002A455E"/>
    <w:rsid w:val="002B5F1E"/>
    <w:rsid w:val="002C753E"/>
    <w:rsid w:val="002D5E8B"/>
    <w:rsid w:val="002D78C0"/>
    <w:rsid w:val="002F4819"/>
    <w:rsid w:val="002F495D"/>
    <w:rsid w:val="002F759A"/>
    <w:rsid w:val="00303CCE"/>
    <w:rsid w:val="0031348B"/>
    <w:rsid w:val="00315CF4"/>
    <w:rsid w:val="0031606B"/>
    <w:rsid w:val="00320F38"/>
    <w:rsid w:val="00327DEF"/>
    <w:rsid w:val="0033564D"/>
    <w:rsid w:val="003450D9"/>
    <w:rsid w:val="00347C31"/>
    <w:rsid w:val="0035016C"/>
    <w:rsid w:val="00351431"/>
    <w:rsid w:val="00361C6B"/>
    <w:rsid w:val="003670F4"/>
    <w:rsid w:val="003734B3"/>
    <w:rsid w:val="00382111"/>
    <w:rsid w:val="00382F00"/>
    <w:rsid w:val="00384BE1"/>
    <w:rsid w:val="00385F7D"/>
    <w:rsid w:val="0039230F"/>
    <w:rsid w:val="00393223"/>
    <w:rsid w:val="0039728C"/>
    <w:rsid w:val="00397A1D"/>
    <w:rsid w:val="003A036F"/>
    <w:rsid w:val="003A2ECA"/>
    <w:rsid w:val="003A50F4"/>
    <w:rsid w:val="003A737E"/>
    <w:rsid w:val="003B1B72"/>
    <w:rsid w:val="003B311E"/>
    <w:rsid w:val="003C29EA"/>
    <w:rsid w:val="003C343D"/>
    <w:rsid w:val="003D03FC"/>
    <w:rsid w:val="003D1CF5"/>
    <w:rsid w:val="003D3EC7"/>
    <w:rsid w:val="003D42E4"/>
    <w:rsid w:val="003F2B06"/>
    <w:rsid w:val="00403519"/>
    <w:rsid w:val="00403931"/>
    <w:rsid w:val="004104D8"/>
    <w:rsid w:val="00416E66"/>
    <w:rsid w:val="00417140"/>
    <w:rsid w:val="00421A52"/>
    <w:rsid w:val="004252B7"/>
    <w:rsid w:val="00432FAD"/>
    <w:rsid w:val="00436761"/>
    <w:rsid w:val="004376A4"/>
    <w:rsid w:val="00437BE0"/>
    <w:rsid w:val="004442E8"/>
    <w:rsid w:val="00445DA8"/>
    <w:rsid w:val="00452BDD"/>
    <w:rsid w:val="00453200"/>
    <w:rsid w:val="00453CC4"/>
    <w:rsid w:val="004542F6"/>
    <w:rsid w:val="004551BC"/>
    <w:rsid w:val="00464044"/>
    <w:rsid w:val="00466D53"/>
    <w:rsid w:val="0048624B"/>
    <w:rsid w:val="00486314"/>
    <w:rsid w:val="00492A37"/>
    <w:rsid w:val="00493CCD"/>
    <w:rsid w:val="004A10E6"/>
    <w:rsid w:val="004A5375"/>
    <w:rsid w:val="004A78FF"/>
    <w:rsid w:val="004B03B1"/>
    <w:rsid w:val="004B0964"/>
    <w:rsid w:val="004B10A4"/>
    <w:rsid w:val="004B5D4C"/>
    <w:rsid w:val="004C258A"/>
    <w:rsid w:val="004C62E0"/>
    <w:rsid w:val="004D0A42"/>
    <w:rsid w:val="004E183B"/>
    <w:rsid w:val="004E6B1D"/>
    <w:rsid w:val="004F2CF1"/>
    <w:rsid w:val="004F2ED0"/>
    <w:rsid w:val="004F7E57"/>
    <w:rsid w:val="005021B8"/>
    <w:rsid w:val="00502ED3"/>
    <w:rsid w:val="00504805"/>
    <w:rsid w:val="00504820"/>
    <w:rsid w:val="00506572"/>
    <w:rsid w:val="00510254"/>
    <w:rsid w:val="00520638"/>
    <w:rsid w:val="00525277"/>
    <w:rsid w:val="005268B6"/>
    <w:rsid w:val="005274FD"/>
    <w:rsid w:val="00533BA1"/>
    <w:rsid w:val="00535EA9"/>
    <w:rsid w:val="00537FDB"/>
    <w:rsid w:val="0054143F"/>
    <w:rsid w:val="00543A16"/>
    <w:rsid w:val="005465C8"/>
    <w:rsid w:val="00550BA3"/>
    <w:rsid w:val="0055398D"/>
    <w:rsid w:val="005570D8"/>
    <w:rsid w:val="0056330B"/>
    <w:rsid w:val="00564B5E"/>
    <w:rsid w:val="00570383"/>
    <w:rsid w:val="0057232C"/>
    <w:rsid w:val="0058243E"/>
    <w:rsid w:val="00582ECC"/>
    <w:rsid w:val="00583B4B"/>
    <w:rsid w:val="00584A60"/>
    <w:rsid w:val="0058588E"/>
    <w:rsid w:val="00587205"/>
    <w:rsid w:val="0059099A"/>
    <w:rsid w:val="00591421"/>
    <w:rsid w:val="00591B26"/>
    <w:rsid w:val="005970B1"/>
    <w:rsid w:val="005A238E"/>
    <w:rsid w:val="005A7870"/>
    <w:rsid w:val="005B1956"/>
    <w:rsid w:val="005B338A"/>
    <w:rsid w:val="005B5F82"/>
    <w:rsid w:val="005B6C98"/>
    <w:rsid w:val="005C551E"/>
    <w:rsid w:val="005C6818"/>
    <w:rsid w:val="005D0F09"/>
    <w:rsid w:val="005D4305"/>
    <w:rsid w:val="005D7323"/>
    <w:rsid w:val="005D7FE5"/>
    <w:rsid w:val="005F4AA7"/>
    <w:rsid w:val="00602456"/>
    <w:rsid w:val="00611E79"/>
    <w:rsid w:val="00614FD8"/>
    <w:rsid w:val="006156F5"/>
    <w:rsid w:val="00617ADF"/>
    <w:rsid w:val="00617C56"/>
    <w:rsid w:val="006249E7"/>
    <w:rsid w:val="00625D72"/>
    <w:rsid w:val="00627857"/>
    <w:rsid w:val="00627C84"/>
    <w:rsid w:val="00636596"/>
    <w:rsid w:val="00636BD6"/>
    <w:rsid w:val="00637831"/>
    <w:rsid w:val="006517F1"/>
    <w:rsid w:val="00653978"/>
    <w:rsid w:val="00654F10"/>
    <w:rsid w:val="006567BE"/>
    <w:rsid w:val="00660CB8"/>
    <w:rsid w:val="00664D55"/>
    <w:rsid w:val="00666C16"/>
    <w:rsid w:val="00671C61"/>
    <w:rsid w:val="00672357"/>
    <w:rsid w:val="0067475C"/>
    <w:rsid w:val="0067694D"/>
    <w:rsid w:val="00676B19"/>
    <w:rsid w:val="00683126"/>
    <w:rsid w:val="006865FE"/>
    <w:rsid w:val="00697593"/>
    <w:rsid w:val="006A4C64"/>
    <w:rsid w:val="006A5D05"/>
    <w:rsid w:val="006A5DC7"/>
    <w:rsid w:val="006B6A86"/>
    <w:rsid w:val="006C02E2"/>
    <w:rsid w:val="006C1461"/>
    <w:rsid w:val="006C299D"/>
    <w:rsid w:val="006C3918"/>
    <w:rsid w:val="006C5D50"/>
    <w:rsid w:val="006C7C47"/>
    <w:rsid w:val="006F10B8"/>
    <w:rsid w:val="007006EF"/>
    <w:rsid w:val="00704946"/>
    <w:rsid w:val="00706C54"/>
    <w:rsid w:val="0072783C"/>
    <w:rsid w:val="00731E13"/>
    <w:rsid w:val="007354EC"/>
    <w:rsid w:val="00740982"/>
    <w:rsid w:val="0074360B"/>
    <w:rsid w:val="00745DD1"/>
    <w:rsid w:val="00750371"/>
    <w:rsid w:val="00752756"/>
    <w:rsid w:val="00752C03"/>
    <w:rsid w:val="00752C93"/>
    <w:rsid w:val="00760F86"/>
    <w:rsid w:val="007611F5"/>
    <w:rsid w:val="00772BBC"/>
    <w:rsid w:val="007756DC"/>
    <w:rsid w:val="00782F2C"/>
    <w:rsid w:val="00784BEB"/>
    <w:rsid w:val="00786372"/>
    <w:rsid w:val="00790142"/>
    <w:rsid w:val="007938F4"/>
    <w:rsid w:val="00793A7A"/>
    <w:rsid w:val="007A4F7C"/>
    <w:rsid w:val="007B360E"/>
    <w:rsid w:val="007B4D1E"/>
    <w:rsid w:val="007B5E44"/>
    <w:rsid w:val="007C558E"/>
    <w:rsid w:val="007C576A"/>
    <w:rsid w:val="007C7C8D"/>
    <w:rsid w:val="007D0723"/>
    <w:rsid w:val="007D5B24"/>
    <w:rsid w:val="007D6B7E"/>
    <w:rsid w:val="007E192F"/>
    <w:rsid w:val="007E4CB2"/>
    <w:rsid w:val="007E5657"/>
    <w:rsid w:val="007E6C8D"/>
    <w:rsid w:val="007E704E"/>
    <w:rsid w:val="007F6BEB"/>
    <w:rsid w:val="007F76BC"/>
    <w:rsid w:val="008011E6"/>
    <w:rsid w:val="008037ED"/>
    <w:rsid w:val="00810C50"/>
    <w:rsid w:val="00811A2D"/>
    <w:rsid w:val="00813A81"/>
    <w:rsid w:val="00816382"/>
    <w:rsid w:val="0081705F"/>
    <w:rsid w:val="00821D06"/>
    <w:rsid w:val="00826002"/>
    <w:rsid w:val="00834F15"/>
    <w:rsid w:val="008451A3"/>
    <w:rsid w:val="00845CBC"/>
    <w:rsid w:val="00862594"/>
    <w:rsid w:val="00871DCF"/>
    <w:rsid w:val="00872373"/>
    <w:rsid w:val="008742EA"/>
    <w:rsid w:val="008779F9"/>
    <w:rsid w:val="008825D5"/>
    <w:rsid w:val="008844FF"/>
    <w:rsid w:val="00891F0E"/>
    <w:rsid w:val="00893F54"/>
    <w:rsid w:val="008A4142"/>
    <w:rsid w:val="008B0B5B"/>
    <w:rsid w:val="008B4147"/>
    <w:rsid w:val="008C0591"/>
    <w:rsid w:val="008C073A"/>
    <w:rsid w:val="008C0BBC"/>
    <w:rsid w:val="008D0460"/>
    <w:rsid w:val="008D5287"/>
    <w:rsid w:val="008D591A"/>
    <w:rsid w:val="008D6DC0"/>
    <w:rsid w:val="008E0556"/>
    <w:rsid w:val="008E0F3E"/>
    <w:rsid w:val="008E2C2B"/>
    <w:rsid w:val="008E5157"/>
    <w:rsid w:val="008E7464"/>
    <w:rsid w:val="008E7C6A"/>
    <w:rsid w:val="008F092A"/>
    <w:rsid w:val="008F307A"/>
    <w:rsid w:val="008F521F"/>
    <w:rsid w:val="008F72B1"/>
    <w:rsid w:val="00901979"/>
    <w:rsid w:val="00904715"/>
    <w:rsid w:val="009116C7"/>
    <w:rsid w:val="0091515E"/>
    <w:rsid w:val="009216F5"/>
    <w:rsid w:val="0092343C"/>
    <w:rsid w:val="009235D6"/>
    <w:rsid w:val="00925301"/>
    <w:rsid w:val="00932C43"/>
    <w:rsid w:val="009355DE"/>
    <w:rsid w:val="009414F2"/>
    <w:rsid w:val="00962C02"/>
    <w:rsid w:val="0096380B"/>
    <w:rsid w:val="00964F09"/>
    <w:rsid w:val="0096700C"/>
    <w:rsid w:val="009678BF"/>
    <w:rsid w:val="0097005A"/>
    <w:rsid w:val="00971C3C"/>
    <w:rsid w:val="009720FC"/>
    <w:rsid w:val="009736A9"/>
    <w:rsid w:val="0097417D"/>
    <w:rsid w:val="00976A3C"/>
    <w:rsid w:val="00977C1A"/>
    <w:rsid w:val="00980735"/>
    <w:rsid w:val="00980B31"/>
    <w:rsid w:val="00991766"/>
    <w:rsid w:val="009A7EC8"/>
    <w:rsid w:val="009B5E1F"/>
    <w:rsid w:val="009C0FB5"/>
    <w:rsid w:val="009C12D2"/>
    <w:rsid w:val="009D2C1B"/>
    <w:rsid w:val="009D6354"/>
    <w:rsid w:val="009D77F5"/>
    <w:rsid w:val="009E0A04"/>
    <w:rsid w:val="00A010EC"/>
    <w:rsid w:val="00A055BA"/>
    <w:rsid w:val="00A12443"/>
    <w:rsid w:val="00A12954"/>
    <w:rsid w:val="00A16EEE"/>
    <w:rsid w:val="00A234F4"/>
    <w:rsid w:val="00A24F4F"/>
    <w:rsid w:val="00A30CBE"/>
    <w:rsid w:val="00A31DE0"/>
    <w:rsid w:val="00A31FB4"/>
    <w:rsid w:val="00A36565"/>
    <w:rsid w:val="00A37D9E"/>
    <w:rsid w:val="00A5165A"/>
    <w:rsid w:val="00A52A15"/>
    <w:rsid w:val="00A53AA0"/>
    <w:rsid w:val="00A6184E"/>
    <w:rsid w:val="00A7213C"/>
    <w:rsid w:val="00A83AD7"/>
    <w:rsid w:val="00A83D44"/>
    <w:rsid w:val="00A8487F"/>
    <w:rsid w:val="00A85FF7"/>
    <w:rsid w:val="00A86493"/>
    <w:rsid w:val="00A86728"/>
    <w:rsid w:val="00A9152C"/>
    <w:rsid w:val="00A92CBC"/>
    <w:rsid w:val="00A95E70"/>
    <w:rsid w:val="00AA11A9"/>
    <w:rsid w:val="00AA1629"/>
    <w:rsid w:val="00AA2853"/>
    <w:rsid w:val="00AA2E4D"/>
    <w:rsid w:val="00AA2FEC"/>
    <w:rsid w:val="00AA4F52"/>
    <w:rsid w:val="00AB0DB3"/>
    <w:rsid w:val="00AB2A2B"/>
    <w:rsid w:val="00AB363C"/>
    <w:rsid w:val="00AB6BDA"/>
    <w:rsid w:val="00AC29AB"/>
    <w:rsid w:val="00AC3967"/>
    <w:rsid w:val="00AC3EA2"/>
    <w:rsid w:val="00AD604C"/>
    <w:rsid w:val="00AE0612"/>
    <w:rsid w:val="00AE0A42"/>
    <w:rsid w:val="00AE12E1"/>
    <w:rsid w:val="00AE5C7A"/>
    <w:rsid w:val="00AF2BBF"/>
    <w:rsid w:val="00AF379C"/>
    <w:rsid w:val="00B002CC"/>
    <w:rsid w:val="00B03E42"/>
    <w:rsid w:val="00B0565F"/>
    <w:rsid w:val="00B0582B"/>
    <w:rsid w:val="00B05AB1"/>
    <w:rsid w:val="00B13169"/>
    <w:rsid w:val="00B15911"/>
    <w:rsid w:val="00B16890"/>
    <w:rsid w:val="00B179DC"/>
    <w:rsid w:val="00B21F89"/>
    <w:rsid w:val="00B24B67"/>
    <w:rsid w:val="00B264E8"/>
    <w:rsid w:val="00B30B0C"/>
    <w:rsid w:val="00B31D1F"/>
    <w:rsid w:val="00B34004"/>
    <w:rsid w:val="00B40E4D"/>
    <w:rsid w:val="00B528E4"/>
    <w:rsid w:val="00B52DF0"/>
    <w:rsid w:val="00B61D2E"/>
    <w:rsid w:val="00B72D3E"/>
    <w:rsid w:val="00B73208"/>
    <w:rsid w:val="00B758FA"/>
    <w:rsid w:val="00B844A1"/>
    <w:rsid w:val="00B85A1C"/>
    <w:rsid w:val="00B86C55"/>
    <w:rsid w:val="00B97EC4"/>
    <w:rsid w:val="00BA0644"/>
    <w:rsid w:val="00BA0B5E"/>
    <w:rsid w:val="00BA13C6"/>
    <w:rsid w:val="00BB1C63"/>
    <w:rsid w:val="00BB2CFB"/>
    <w:rsid w:val="00BB5987"/>
    <w:rsid w:val="00BB5C43"/>
    <w:rsid w:val="00BB6AE4"/>
    <w:rsid w:val="00BC30D7"/>
    <w:rsid w:val="00BC5E76"/>
    <w:rsid w:val="00BC6091"/>
    <w:rsid w:val="00BD208E"/>
    <w:rsid w:val="00BD64F4"/>
    <w:rsid w:val="00BE3DFB"/>
    <w:rsid w:val="00BE7A18"/>
    <w:rsid w:val="00C00F37"/>
    <w:rsid w:val="00C069FA"/>
    <w:rsid w:val="00C202B4"/>
    <w:rsid w:val="00C210B7"/>
    <w:rsid w:val="00C22587"/>
    <w:rsid w:val="00C2436B"/>
    <w:rsid w:val="00C2473B"/>
    <w:rsid w:val="00C31D53"/>
    <w:rsid w:val="00C34FA4"/>
    <w:rsid w:val="00C35AEE"/>
    <w:rsid w:val="00C4212C"/>
    <w:rsid w:val="00C4783A"/>
    <w:rsid w:val="00C516F5"/>
    <w:rsid w:val="00C553C4"/>
    <w:rsid w:val="00C55AD8"/>
    <w:rsid w:val="00C55B46"/>
    <w:rsid w:val="00C60E68"/>
    <w:rsid w:val="00C61694"/>
    <w:rsid w:val="00C64F36"/>
    <w:rsid w:val="00C72AA9"/>
    <w:rsid w:val="00C84BFB"/>
    <w:rsid w:val="00C9595A"/>
    <w:rsid w:val="00C9651F"/>
    <w:rsid w:val="00CA46E2"/>
    <w:rsid w:val="00CA57F6"/>
    <w:rsid w:val="00CA71AA"/>
    <w:rsid w:val="00CB769A"/>
    <w:rsid w:val="00CB7C64"/>
    <w:rsid w:val="00CD127A"/>
    <w:rsid w:val="00CD25A2"/>
    <w:rsid w:val="00CD3559"/>
    <w:rsid w:val="00CD5556"/>
    <w:rsid w:val="00CD5833"/>
    <w:rsid w:val="00CE0797"/>
    <w:rsid w:val="00CE35B1"/>
    <w:rsid w:val="00CF2757"/>
    <w:rsid w:val="00D03CAB"/>
    <w:rsid w:val="00D05317"/>
    <w:rsid w:val="00D054AC"/>
    <w:rsid w:val="00D111F8"/>
    <w:rsid w:val="00D1224C"/>
    <w:rsid w:val="00D13E18"/>
    <w:rsid w:val="00D21ABE"/>
    <w:rsid w:val="00D21DF3"/>
    <w:rsid w:val="00D23A5B"/>
    <w:rsid w:val="00D27A68"/>
    <w:rsid w:val="00D3658E"/>
    <w:rsid w:val="00D433C9"/>
    <w:rsid w:val="00D43D92"/>
    <w:rsid w:val="00D46B70"/>
    <w:rsid w:val="00D53334"/>
    <w:rsid w:val="00D536E4"/>
    <w:rsid w:val="00D74CE1"/>
    <w:rsid w:val="00D840DA"/>
    <w:rsid w:val="00D8540D"/>
    <w:rsid w:val="00D8545E"/>
    <w:rsid w:val="00D85A88"/>
    <w:rsid w:val="00D901EF"/>
    <w:rsid w:val="00D90C33"/>
    <w:rsid w:val="00D9230D"/>
    <w:rsid w:val="00D93276"/>
    <w:rsid w:val="00D93484"/>
    <w:rsid w:val="00D957D1"/>
    <w:rsid w:val="00DA1293"/>
    <w:rsid w:val="00DA577F"/>
    <w:rsid w:val="00DB0450"/>
    <w:rsid w:val="00DC477F"/>
    <w:rsid w:val="00DC4909"/>
    <w:rsid w:val="00DC5338"/>
    <w:rsid w:val="00DC7BCB"/>
    <w:rsid w:val="00DD194A"/>
    <w:rsid w:val="00DD2B3D"/>
    <w:rsid w:val="00DD4A24"/>
    <w:rsid w:val="00DE4C6E"/>
    <w:rsid w:val="00DF28FF"/>
    <w:rsid w:val="00DF2F98"/>
    <w:rsid w:val="00DF5C47"/>
    <w:rsid w:val="00DF783E"/>
    <w:rsid w:val="00E03CB2"/>
    <w:rsid w:val="00E06345"/>
    <w:rsid w:val="00E134CE"/>
    <w:rsid w:val="00E24819"/>
    <w:rsid w:val="00E26B6E"/>
    <w:rsid w:val="00E271D6"/>
    <w:rsid w:val="00E41B2D"/>
    <w:rsid w:val="00E42BFC"/>
    <w:rsid w:val="00E432F0"/>
    <w:rsid w:val="00E444AF"/>
    <w:rsid w:val="00E510C2"/>
    <w:rsid w:val="00E548EE"/>
    <w:rsid w:val="00E638B1"/>
    <w:rsid w:val="00E63F99"/>
    <w:rsid w:val="00E650FF"/>
    <w:rsid w:val="00E67335"/>
    <w:rsid w:val="00E701C5"/>
    <w:rsid w:val="00E71407"/>
    <w:rsid w:val="00E73492"/>
    <w:rsid w:val="00E73CF1"/>
    <w:rsid w:val="00E73DB0"/>
    <w:rsid w:val="00E80ECB"/>
    <w:rsid w:val="00E8338A"/>
    <w:rsid w:val="00E83F10"/>
    <w:rsid w:val="00E860D5"/>
    <w:rsid w:val="00E863A6"/>
    <w:rsid w:val="00E90E48"/>
    <w:rsid w:val="00E91B43"/>
    <w:rsid w:val="00E9274F"/>
    <w:rsid w:val="00E927EF"/>
    <w:rsid w:val="00E92988"/>
    <w:rsid w:val="00E965F2"/>
    <w:rsid w:val="00EA10C1"/>
    <w:rsid w:val="00EA2519"/>
    <w:rsid w:val="00EA266F"/>
    <w:rsid w:val="00EB0948"/>
    <w:rsid w:val="00EB1E71"/>
    <w:rsid w:val="00EC6FFE"/>
    <w:rsid w:val="00ED23FD"/>
    <w:rsid w:val="00ED5362"/>
    <w:rsid w:val="00EE2083"/>
    <w:rsid w:val="00EE6FCE"/>
    <w:rsid w:val="00EF036C"/>
    <w:rsid w:val="00F011CB"/>
    <w:rsid w:val="00F072F0"/>
    <w:rsid w:val="00F10640"/>
    <w:rsid w:val="00F115AA"/>
    <w:rsid w:val="00F131D6"/>
    <w:rsid w:val="00F15F8F"/>
    <w:rsid w:val="00F20051"/>
    <w:rsid w:val="00F20E18"/>
    <w:rsid w:val="00F2123E"/>
    <w:rsid w:val="00F275F0"/>
    <w:rsid w:val="00F306A9"/>
    <w:rsid w:val="00F3544F"/>
    <w:rsid w:val="00F36D3E"/>
    <w:rsid w:val="00F426E2"/>
    <w:rsid w:val="00F42E0A"/>
    <w:rsid w:val="00F545EC"/>
    <w:rsid w:val="00F54E09"/>
    <w:rsid w:val="00F55CF8"/>
    <w:rsid w:val="00F574C5"/>
    <w:rsid w:val="00F604F9"/>
    <w:rsid w:val="00F750A1"/>
    <w:rsid w:val="00F83E58"/>
    <w:rsid w:val="00F86EB7"/>
    <w:rsid w:val="00F94433"/>
    <w:rsid w:val="00F95387"/>
    <w:rsid w:val="00F97956"/>
    <w:rsid w:val="00FA0D0B"/>
    <w:rsid w:val="00FA21A3"/>
    <w:rsid w:val="00FA40D1"/>
    <w:rsid w:val="00FA4F33"/>
    <w:rsid w:val="00FA522F"/>
    <w:rsid w:val="00FB1908"/>
    <w:rsid w:val="00FB2EC9"/>
    <w:rsid w:val="00FB3A0B"/>
    <w:rsid w:val="00FD0908"/>
    <w:rsid w:val="00FD1873"/>
    <w:rsid w:val="00FD5F96"/>
    <w:rsid w:val="00FE77E0"/>
    <w:rsid w:val="00FF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FAD"/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FA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Body Text Indent"/>
    <w:basedOn w:val="a"/>
    <w:link w:val="a4"/>
    <w:rsid w:val="00432FAD"/>
    <w:pPr>
      <w:spacing w:after="120"/>
      <w:ind w:left="283"/>
    </w:pPr>
  </w:style>
  <w:style w:type="character" w:customStyle="1" w:styleId="a4">
    <w:name w:val="Основной текст с отступом Знак"/>
    <w:link w:val="a3"/>
    <w:locked/>
    <w:rsid w:val="00432FAD"/>
    <w:rPr>
      <w:rFonts w:eastAsia="Calibri"/>
      <w:sz w:val="24"/>
      <w:szCs w:val="24"/>
      <w:lang w:val="ru-RU" w:eastAsia="ar-SA" w:bidi="ar-SA"/>
    </w:rPr>
  </w:style>
  <w:style w:type="paragraph" w:styleId="a5">
    <w:name w:val="header"/>
    <w:basedOn w:val="a"/>
    <w:link w:val="a6"/>
    <w:rsid w:val="00432FAD"/>
    <w:pPr>
      <w:tabs>
        <w:tab w:val="center" w:pos="4153"/>
        <w:tab w:val="right" w:pos="8306"/>
      </w:tabs>
      <w:autoSpaceDE w:val="0"/>
      <w:autoSpaceDN w:val="0"/>
    </w:pPr>
    <w:rPr>
      <w:color w:val="0000FF"/>
      <w:lang w:eastAsia="ru-RU"/>
    </w:rPr>
  </w:style>
  <w:style w:type="character" w:customStyle="1" w:styleId="a6">
    <w:name w:val="Верхний колонтитул Знак"/>
    <w:link w:val="a5"/>
    <w:locked/>
    <w:rsid w:val="00432FAD"/>
    <w:rPr>
      <w:rFonts w:eastAsia="Calibri"/>
      <w:color w:val="0000FF"/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432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32FAD"/>
    <w:rPr>
      <w:rFonts w:eastAsia="Calibri"/>
      <w:sz w:val="24"/>
      <w:szCs w:val="24"/>
      <w:lang w:val="ru-RU" w:eastAsia="ar-SA" w:bidi="ar-SA"/>
    </w:rPr>
  </w:style>
  <w:style w:type="character" w:styleId="a9">
    <w:name w:val="page number"/>
    <w:rsid w:val="00432FAD"/>
    <w:rPr>
      <w:rFonts w:cs="Times New Roman"/>
    </w:rPr>
  </w:style>
  <w:style w:type="paragraph" w:customStyle="1" w:styleId="ConsPlusCell">
    <w:name w:val="ConsPlusCell"/>
    <w:rsid w:val="00432FA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a2">
    <w:name w:val="Pa2"/>
    <w:basedOn w:val="a"/>
    <w:next w:val="a"/>
    <w:rsid w:val="00432FAD"/>
    <w:pPr>
      <w:autoSpaceDE w:val="0"/>
      <w:autoSpaceDN w:val="0"/>
      <w:adjustRightInd w:val="0"/>
      <w:spacing w:line="171" w:lineRule="atLeast"/>
    </w:pPr>
    <w:rPr>
      <w:rFonts w:ascii="FreeSetC" w:eastAsia="Times New Roman" w:hAnsi="FreeSetC"/>
      <w:lang w:eastAsia="ru-RU"/>
    </w:rPr>
  </w:style>
  <w:style w:type="paragraph" w:customStyle="1" w:styleId="ConsPlusNonformat">
    <w:name w:val="ConsPlusNonformat"/>
    <w:rsid w:val="000C7AAC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WW8Num8z0">
    <w:name w:val="WW8Num8z0"/>
    <w:rsid w:val="001F15B6"/>
    <w:rPr>
      <w:b/>
    </w:rPr>
  </w:style>
  <w:style w:type="paragraph" w:styleId="aa">
    <w:name w:val="List Paragraph"/>
    <w:basedOn w:val="a"/>
    <w:uiPriority w:val="99"/>
    <w:qFormat/>
    <w:rsid w:val="00351431"/>
    <w:pPr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nhideWhenUsed/>
    <w:rsid w:val="00351431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c">
    <w:name w:val="Table Grid"/>
    <w:basedOn w:val="a1"/>
    <w:rsid w:val="00397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B1F5-1788-4874-B75D-925CE97D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9</Pages>
  <Words>2273</Words>
  <Characters>16654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Самойлова</dc:creator>
  <cp:lastModifiedBy>Вера Г. Тарасова</cp:lastModifiedBy>
  <cp:revision>30</cp:revision>
  <cp:lastPrinted>2019-12-10T01:06:00Z</cp:lastPrinted>
  <dcterms:created xsi:type="dcterms:W3CDTF">2019-07-16T02:48:00Z</dcterms:created>
  <dcterms:modified xsi:type="dcterms:W3CDTF">2020-01-24T04:24:00Z</dcterms:modified>
</cp:coreProperties>
</file>